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5" w:rsidRPr="00D06BF9" w:rsidRDefault="00A621D3" w:rsidP="00D06BF9">
      <w:pPr>
        <w:pStyle w:val="Retraitcorpsdetexte"/>
        <w:tabs>
          <w:tab w:val="clear" w:pos="1134"/>
        </w:tabs>
        <w:ind w:left="0" w:right="-285"/>
        <w:rPr>
          <w:rFonts w:ascii="Calibri" w:hAnsi="Calibri" w:cs="Calibri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2AFA7EFA" wp14:editId="66E61742">
            <wp:simplePos x="0" y="0"/>
            <wp:positionH relativeFrom="column">
              <wp:posOffset>1905</wp:posOffset>
            </wp:positionH>
            <wp:positionV relativeFrom="paragraph">
              <wp:posOffset>-235585</wp:posOffset>
            </wp:positionV>
            <wp:extent cx="1209040" cy="1277620"/>
            <wp:effectExtent l="0" t="0" r="0" b="0"/>
            <wp:wrapSquare wrapText="bothSides"/>
            <wp:docPr id="5" name="Image 5" descr="2014 academie_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 academie_ca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3CC74B2" wp14:editId="15A5A137">
            <wp:simplePos x="0" y="0"/>
            <wp:positionH relativeFrom="column">
              <wp:posOffset>4098290</wp:posOffset>
            </wp:positionH>
            <wp:positionV relativeFrom="paragraph">
              <wp:posOffset>-133350</wp:posOffset>
            </wp:positionV>
            <wp:extent cx="1348105" cy="11144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267893" wp14:editId="74EC5EB7">
                <wp:simplePos x="0" y="0"/>
                <wp:positionH relativeFrom="column">
                  <wp:posOffset>125730</wp:posOffset>
                </wp:positionH>
                <wp:positionV relativeFrom="paragraph">
                  <wp:posOffset>-238125</wp:posOffset>
                </wp:positionV>
                <wp:extent cx="5450205" cy="13525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3525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F5" w:rsidRPr="00CF3579" w:rsidRDefault="001B229D" w:rsidP="00CF3579">
                            <w:pPr>
                              <w:ind w:right="2838"/>
                              <w:jc w:val="center"/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r w:rsidR="00B62EA1"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AcTIONS MLDS 201</w:t>
                            </w:r>
                            <w:r w:rsidR="00EF387A"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5 /2016</w:t>
                            </w:r>
                          </w:p>
                          <w:p w:rsidR="00504DEA" w:rsidRDefault="00504DEA" w:rsidP="00CF3579">
                            <w:pPr>
                              <w:ind w:right="2838"/>
                              <w:jc w:val="center"/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E340C"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SYNTHÈSE</w:t>
                            </w:r>
                            <w:r w:rsidR="00B62EA1" w:rsidRPr="00AE340C"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 PÉDAGOGIQUE ET FINANCIÈRE </w:t>
                            </w:r>
                          </w:p>
                          <w:p w:rsidR="00AE340C" w:rsidRPr="00AE340C" w:rsidRDefault="00AE340C" w:rsidP="00CF3579">
                            <w:pPr>
                              <w:ind w:right="2838"/>
                              <w:jc w:val="center"/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E71F5" w:rsidRPr="00860155" w:rsidRDefault="00B37AC7" w:rsidP="00CF3579">
                            <w:pPr>
                              <w:ind w:right="2838"/>
                              <w:jc w:val="center"/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62EA1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SEPTEMBRE </w:t>
                            </w:r>
                            <w:r w:rsidR="00E02ABF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201</w:t>
                            </w:r>
                            <w:r w:rsidR="00EF387A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 w:rsidR="00E02ABF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ABF" w:rsidRPr="00860155">
                              <w:rPr>
                                <w:rFonts w:ascii="Verdana" w:hAnsi="Verdana" w:cs="Tahom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à</w:t>
                            </w:r>
                            <w:r w:rsidR="00B62EA1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ABF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AOÛT</w:t>
                            </w:r>
                            <w:r w:rsidR="00B62EA1" w:rsidRPr="00860155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EF387A">
                              <w:rPr>
                                <w:rFonts w:ascii="Verdana" w:hAnsi="Verdana" w:cs="Tahoma"/>
                                <w:b/>
                                <w:i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E71F5" w:rsidRPr="00B62EA1" w:rsidRDefault="002E71F5" w:rsidP="00CF3579">
                            <w:pPr>
                              <w:ind w:right="2838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9pt;margin-top:-18.75pt;width:429.15pt;height:10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4ljQIAABUFAAAOAAAAZHJzL2Uyb0RvYy54bWysVMlu2zAQvRfoPxC8O1oqJZYQOUjiuiiQ&#10;LkDaS280SVlEKZIlaUtp0X/vkHIcdTkURX2QuQwf38x7w8ursZfowK0TWjU4O0sx4opqJtSuwR8/&#10;bBZLjJwnihGpFW/wA3f4avX82eVgap7rTkvGLQIQ5erBNLjz3tRJ4mjHe+LOtOEKNltte+JhancJ&#10;s2QA9F4meZqeJ4O2zFhNuXOwup428Srity2n/l3bOu6RbDBw8/Fr43cbvsnqktQ7S0wn6JEG+QcW&#10;PREKLj1BrYknaG/Fb1C9oFY73fozqvtEt62gPOYA2WTpL9ncd8TwmAsUx5lTmdz/g6VvD+8tEgy0&#10;w0iRHiT6BEIhxpHno+coDyUajKsh8t5ArB9v9BjCQ7rO3Gn62SGlbzuidvzaWj10nDCgmIWTyezo&#10;hOMCyHZ4oxncRfZeR6CxtX0AhIogQAepHk7yAA9EYbEsyjRPS4wo7GUvyrwso4AJqR+PG+v8K657&#10;FAYNtqB/hCeHO+cDHVI/hkT6Wgq2EVLGid1tb6VFBwJe2axfVusqZgBZzsOkCsFKh2MT4rQCLOGO&#10;sBf4Ru2/VVlepDd5tdicLy8WxaYoF9VFulykWXVTnadFVaw33wPBrKg7wRhXdwKKP7UDLP6dzseO&#10;mBwUnYiGBldQn0mjOXs3TzKNvz8l2QsPbSlF3+DlKYjUQdmXikHapPZEyGmc/Ew/Vhlq8PgfqxJ9&#10;EKSfTODH7QgowRxbzR7AEVaDXiA7vCUw6LT9itEAfdlg92VPLMdIvlbgqioritDIcVKUFzlM7Hxn&#10;O98higJUgz1G0/DWT82/N1bsOrhp8rHS1+DEVkSPPLE6+hd6LyZzfCdCc8/nMerpNVv9AAAA//8D&#10;AFBLAwQUAAYACAAAACEAcjwolOEAAAAKAQAADwAAAGRycy9kb3ducmV2LnhtbEyPzU7DMBCE70i8&#10;g7VI3FonBeMQ4lSoCCSkHiChh97cxPlR43UUu214e5YTHEczmvkmW892YGcz+d6hgngZATNYubrH&#10;VsFX+bpIgPmgsdaDQ6Pg23hY59dXmU5rd8FPcy5Cy6gEfaoVdCGMKee+6ozVfulGg+Q1brI6kJxa&#10;Xk/6QuV24KsoeuBW90gLnR7NpjPVsThZBe/F6qV8azYfcdUIcSz38n63lUrd3szPT8CCmcNfGH7x&#10;CR1yYjq4E9aeDaQfiTwoWNxJAYwCiUxiYAdypBDA84z/v5D/AAAA//8DAFBLAQItABQABgAIAAAA&#10;IQC2gziS/gAAAOEBAAATAAAAAAAAAAAAAAAAAAAAAABbQ29udGVudF9UeXBlc10ueG1sUEsBAi0A&#10;FAAGAAgAAAAhADj9If/WAAAAlAEAAAsAAAAAAAAAAAAAAAAALwEAAF9yZWxzLy5yZWxzUEsBAi0A&#10;FAAGAAgAAAAhANwg3iWNAgAAFQUAAA4AAAAAAAAAAAAAAAAALgIAAGRycy9lMm9Eb2MueG1sUEsB&#10;Ai0AFAAGAAgAAAAhAHI8KJThAAAACgEAAA8AAAAAAAAAAAAAAAAA5wQAAGRycy9kb3ducmV2Lnht&#10;bFBLBQYAAAAABAAEAPMAAAD1BQAAAAA=&#10;" fillcolor="#fde9d9" stroked="f">
                <v:textbox>
                  <w:txbxContent>
                    <w:p w:rsidR="002E71F5" w:rsidRPr="00CF3579" w:rsidRDefault="001B229D" w:rsidP="00CF3579">
                      <w:pPr>
                        <w:ind w:right="2838"/>
                        <w:jc w:val="center"/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</w:pPr>
                      <w:r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 xml:space="preserve"> </w:t>
                      </w:r>
                      <w:r w:rsidR="00B62EA1"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AcTIONS MLDS 201</w:t>
                      </w:r>
                      <w:r w:rsidR="00EF387A"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5 /2016</w:t>
                      </w:r>
                    </w:p>
                    <w:p w:rsidR="00504DEA" w:rsidRDefault="00504DEA" w:rsidP="00CF3579">
                      <w:pPr>
                        <w:ind w:right="2838"/>
                        <w:jc w:val="center"/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</w:pPr>
                      <w:r w:rsidRPr="00AE340C"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  <w:t>SYNTHÈSE</w:t>
                      </w:r>
                      <w:r w:rsidR="00B62EA1" w:rsidRPr="00AE340C"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  <w:t xml:space="preserve"> PÉDAGOGIQUE ET FINANCIÈRE </w:t>
                      </w:r>
                    </w:p>
                    <w:p w:rsidR="00AE340C" w:rsidRPr="00AE340C" w:rsidRDefault="00AE340C" w:rsidP="00CF3579">
                      <w:pPr>
                        <w:ind w:right="2838"/>
                        <w:jc w:val="center"/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</w:pPr>
                    </w:p>
                    <w:p w:rsidR="002E71F5" w:rsidRPr="00860155" w:rsidRDefault="00B37AC7" w:rsidP="00CF3579">
                      <w:pPr>
                        <w:ind w:right="2838"/>
                        <w:jc w:val="center"/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ahoma"/>
                          <w:i/>
                          <w:caps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="00B62EA1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 xml:space="preserve">SEPTEMBRE </w:t>
                      </w:r>
                      <w:r w:rsidR="00E02ABF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>201</w:t>
                      </w:r>
                      <w:r w:rsidR="00EF387A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>5</w:t>
                      </w:r>
                      <w:r w:rsidR="00E02ABF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02ABF" w:rsidRPr="00860155">
                        <w:rPr>
                          <w:rFonts w:ascii="Verdana" w:hAnsi="Verdana" w:cs="Tahoma"/>
                          <w:b/>
                          <w:i/>
                          <w:color w:val="0070C0"/>
                          <w:sz w:val="28"/>
                          <w:szCs w:val="28"/>
                        </w:rPr>
                        <w:t>à</w:t>
                      </w:r>
                      <w:r w:rsidR="00B62EA1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02ABF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>AOÛT</w:t>
                      </w:r>
                      <w:r w:rsidR="00B62EA1" w:rsidRPr="00860155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 xml:space="preserve"> 201</w:t>
                      </w:r>
                      <w:r w:rsidR="00EF387A">
                        <w:rPr>
                          <w:rFonts w:ascii="Verdana" w:hAnsi="Verdana" w:cs="Tahoma"/>
                          <w:b/>
                          <w:i/>
                          <w:caps/>
                          <w:color w:val="0070C0"/>
                          <w:sz w:val="28"/>
                          <w:szCs w:val="28"/>
                        </w:rPr>
                        <w:t>6</w:t>
                      </w:r>
                    </w:p>
                    <w:p w:rsidR="002E71F5" w:rsidRPr="00B62EA1" w:rsidRDefault="002E71F5" w:rsidP="00CF3579">
                      <w:pPr>
                        <w:ind w:right="2838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EF387A">
      <w:pPr>
        <w:pStyle w:val="Titre2"/>
        <w:tabs>
          <w:tab w:val="left" w:pos="3585"/>
        </w:tabs>
        <w:jc w:val="left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A621D3" w:rsidRDefault="00A621D3" w:rsidP="00504DEA">
      <w:pPr>
        <w:pStyle w:val="Titre2"/>
        <w:rPr>
          <w:rFonts w:asciiTheme="minorHAnsi" w:hAnsiTheme="minorHAnsi"/>
          <w:iCs w:val="0"/>
          <w:color w:val="365F91" w:themeColor="accent1" w:themeShade="BF"/>
          <w:sz w:val="20"/>
          <w:szCs w:val="20"/>
        </w:rPr>
      </w:pPr>
    </w:p>
    <w:p w:rsidR="00504DEA" w:rsidRPr="00E34637" w:rsidRDefault="00A43CA0" w:rsidP="00504DEA">
      <w:pPr>
        <w:pStyle w:val="Titre2"/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</w:pPr>
      <w:r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 xml:space="preserve">À retourner </w:t>
      </w:r>
      <w:proofErr w:type="gramStart"/>
      <w:r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>signé</w:t>
      </w:r>
      <w:proofErr w:type="gramEnd"/>
      <w:r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 xml:space="preserve"> par courr</w:t>
      </w:r>
      <w:r w:rsidR="00F95EDB"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>ier à la DSDEN, sous le timbre IEN-</w:t>
      </w:r>
      <w:r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>IO</w:t>
      </w:r>
      <w:r w:rsidR="00504DEA" w:rsidRPr="00E34637">
        <w:rPr>
          <w:rFonts w:asciiTheme="minorHAnsi" w:hAnsiTheme="minorHAnsi"/>
          <w:b w:val="0"/>
          <w:iCs w:val="0"/>
          <w:color w:val="365F91" w:themeColor="accent1" w:themeShade="BF"/>
          <w:sz w:val="20"/>
          <w:szCs w:val="20"/>
        </w:rPr>
        <w:t xml:space="preserve"> et par courriel à :</w:t>
      </w:r>
    </w:p>
    <w:p w:rsidR="00504DEA" w:rsidRPr="00E34637" w:rsidRDefault="006076BD" w:rsidP="00504DEA">
      <w:pPr>
        <w:jc w:val="center"/>
        <w:rPr>
          <w:rFonts w:asciiTheme="minorHAnsi" w:hAnsiTheme="minorHAnsi" w:cs="Arial"/>
          <w:i/>
          <w:color w:val="365F91" w:themeColor="accent1" w:themeShade="BF"/>
          <w:sz w:val="20"/>
          <w:szCs w:val="20"/>
        </w:rPr>
      </w:pPr>
      <w:hyperlink r:id="rId11" w:history="1">
        <w:r w:rsidR="00504DEA" w:rsidRPr="00E34637">
          <w:rPr>
            <w:rStyle w:val="Lienhypertexte"/>
            <w:rFonts w:asciiTheme="minorHAnsi" w:hAnsiTheme="minorHAnsi" w:cs="Arial"/>
            <w:i/>
            <w:color w:val="0033CC"/>
            <w:sz w:val="20"/>
            <w:szCs w:val="20"/>
          </w:rPr>
          <w:t>mlds@ac-caen.fr</w:t>
        </w:r>
      </w:hyperlink>
      <w:r w:rsidR="00504DEA" w:rsidRPr="00E34637">
        <w:rPr>
          <w:rFonts w:asciiTheme="minorHAnsi" w:hAnsiTheme="minorHAnsi" w:cs="Arial"/>
          <w:i/>
          <w:color w:val="365F91" w:themeColor="accent1" w:themeShade="BF"/>
          <w:sz w:val="20"/>
          <w:szCs w:val="20"/>
        </w:rPr>
        <w:t xml:space="preserve"> avant </w:t>
      </w:r>
      <w:r w:rsidR="00504DEA" w:rsidRPr="00E34637">
        <w:rPr>
          <w:rFonts w:asciiTheme="minorHAnsi" w:hAnsiTheme="minorHAnsi" w:cs="Arial"/>
          <w:b/>
          <w:i/>
          <w:color w:val="365F91" w:themeColor="accent1" w:themeShade="BF"/>
          <w:sz w:val="20"/>
          <w:szCs w:val="20"/>
          <w:u w:val="thick"/>
        </w:rPr>
        <w:t>le  30 SEPTEMBRE 201</w:t>
      </w:r>
      <w:r w:rsidR="00EF387A" w:rsidRPr="00E34637">
        <w:rPr>
          <w:rFonts w:asciiTheme="minorHAnsi" w:hAnsiTheme="minorHAnsi" w:cs="Arial"/>
          <w:b/>
          <w:i/>
          <w:color w:val="365F91" w:themeColor="accent1" w:themeShade="BF"/>
          <w:sz w:val="20"/>
          <w:szCs w:val="20"/>
          <w:u w:val="thick"/>
        </w:rPr>
        <w:t>5</w:t>
      </w:r>
      <w:r w:rsidR="00504DEA" w:rsidRPr="00E34637">
        <w:rPr>
          <w:rFonts w:asciiTheme="minorHAnsi" w:hAnsiTheme="minorHAnsi" w:cs="Arial"/>
          <w:i/>
          <w:color w:val="365F91" w:themeColor="accent1" w:themeShade="BF"/>
          <w:sz w:val="20"/>
          <w:szCs w:val="20"/>
        </w:rPr>
        <w:t xml:space="preserve"> pour être soumis à la commission rectorale</w:t>
      </w:r>
      <w:r w:rsidR="00E34637" w:rsidRPr="00E34637">
        <w:rPr>
          <w:rFonts w:asciiTheme="minorHAnsi" w:hAnsiTheme="minorHAnsi" w:cs="Arial"/>
          <w:i/>
          <w:color w:val="365F91" w:themeColor="accent1" w:themeShade="BF"/>
          <w:sz w:val="20"/>
          <w:szCs w:val="20"/>
        </w:rPr>
        <w:t xml:space="preserve"> du 16 octobre</w:t>
      </w:r>
    </w:p>
    <w:p w:rsidR="002E71F5" w:rsidRDefault="002E71F5">
      <w:pPr>
        <w:spacing w:before="60" w:after="60"/>
        <w:ind w:left="360"/>
        <w:rPr>
          <w:rFonts w:ascii="Arial" w:hAnsi="Arial" w:cs="Arial"/>
          <w:b/>
          <w:sz w:val="20"/>
        </w:rPr>
      </w:pPr>
    </w:p>
    <w:p w:rsidR="00B62EA1" w:rsidRP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  <w:color w:val="003399"/>
          <w:sz w:val="32"/>
          <w:szCs w:val="32"/>
        </w:rPr>
      </w:pPr>
      <w:r w:rsidRPr="00B62EA1">
        <w:rPr>
          <w:rFonts w:ascii="Arial" w:hAnsi="Arial"/>
          <w:b/>
          <w:color w:val="003399"/>
          <w:sz w:val="32"/>
          <w:szCs w:val="32"/>
        </w:rPr>
        <w:t xml:space="preserve">BASSIN D’ÉDUCATION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83"/>
        <w:gridCol w:w="2883"/>
      </w:tblGrid>
      <w:tr w:rsidR="00B62EA1" w:rsidRPr="00B62EA1" w:rsidTr="0067122C">
        <w:trPr>
          <w:cantSplit/>
          <w:trHeight w:val="628"/>
        </w:trPr>
        <w:tc>
          <w:tcPr>
            <w:tcW w:w="9947" w:type="dxa"/>
            <w:gridSpan w:val="3"/>
            <w:vAlign w:val="center"/>
          </w:tcPr>
          <w:p w:rsidR="00B62EA1" w:rsidRPr="00B62EA1" w:rsidRDefault="00B62EA1" w:rsidP="00B62EA1">
            <w:pPr>
              <w:keepNext/>
              <w:numPr>
                <w:ilvl w:val="2"/>
                <w:numId w:val="4"/>
              </w:numPr>
              <w:tabs>
                <w:tab w:val="num" w:pos="426"/>
                <w:tab w:val="left" w:pos="2835"/>
              </w:tabs>
              <w:spacing w:before="240" w:after="120"/>
              <w:ind w:left="426" w:hanging="284"/>
              <w:rPr>
                <w:rFonts w:ascii="Arial" w:eastAsia="Times" w:hAnsi="Arial"/>
                <w:sz w:val="28"/>
                <w:szCs w:val="20"/>
              </w:rPr>
            </w:pPr>
            <w:r w:rsidRPr="00B62EA1">
              <w:rPr>
                <w:rFonts w:ascii="Arial" w:eastAsia="Times" w:hAnsi="Arial"/>
                <w:sz w:val="28"/>
                <w:szCs w:val="20"/>
              </w:rPr>
              <w:t>Chef d’établissement</w:t>
            </w: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civilité, nom et prénom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tabs>
                <w:tab w:val="left" w:pos="12333"/>
              </w:tabs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EPLE support de l’action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keepNext/>
              <w:spacing w:before="120" w:after="120"/>
              <w:outlineLvl w:val="0"/>
              <w:rPr>
                <w:rFonts w:ascii="Arial" w:hAnsi="Arial"/>
                <w:caps/>
                <w:sz w:val="22"/>
                <w:szCs w:val="22"/>
              </w:rPr>
            </w:pP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adresse postale complète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téléphone / télécopie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62EA1">
              <w:rPr>
                <w:rFonts w:ascii="Arial" w:hAnsi="Arial"/>
                <w:sz w:val="22"/>
                <w:szCs w:val="22"/>
              </w:rPr>
              <w:t xml:space="preserve">Tél. :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62EA1">
              <w:rPr>
                <w:rFonts w:ascii="Arial" w:hAnsi="Arial"/>
                <w:sz w:val="22"/>
                <w:szCs w:val="22"/>
              </w:rPr>
              <w:t xml:space="preserve">Fax. : </w:t>
            </w: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adresse électronique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B62EA1" w:rsidRPr="00B62EA1" w:rsidTr="0067122C">
        <w:trPr>
          <w:cantSplit/>
          <w:trHeight w:val="454"/>
        </w:trPr>
        <w:tc>
          <w:tcPr>
            <w:tcW w:w="9947" w:type="dxa"/>
            <w:gridSpan w:val="3"/>
          </w:tcPr>
          <w:p w:rsidR="00B62EA1" w:rsidRPr="00B62EA1" w:rsidRDefault="007E22CC" w:rsidP="00B62EA1">
            <w:pPr>
              <w:keepNext/>
              <w:numPr>
                <w:ilvl w:val="2"/>
                <w:numId w:val="4"/>
              </w:numPr>
              <w:tabs>
                <w:tab w:val="num" w:pos="426"/>
                <w:tab w:val="left" w:pos="2835"/>
              </w:tabs>
              <w:spacing w:before="240" w:after="120"/>
              <w:ind w:left="426" w:hanging="284"/>
              <w:rPr>
                <w:rFonts w:ascii="Arial" w:eastAsia="Times" w:hAnsi="Arial"/>
                <w:sz w:val="28"/>
                <w:szCs w:val="20"/>
              </w:rPr>
            </w:pPr>
            <w:r>
              <w:rPr>
                <w:rFonts w:ascii="Arial" w:eastAsia="Times" w:hAnsi="Arial"/>
                <w:sz w:val="28"/>
                <w:szCs w:val="20"/>
              </w:rPr>
              <w:t>P</w:t>
            </w:r>
            <w:r w:rsidR="00B62EA1" w:rsidRPr="00B62EA1">
              <w:rPr>
                <w:rFonts w:ascii="Arial" w:eastAsia="Times" w:hAnsi="Arial"/>
                <w:sz w:val="28"/>
                <w:szCs w:val="20"/>
              </w:rPr>
              <w:t xml:space="preserve">ersonne chargée du suivi de l’action </w:t>
            </w: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b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>civilité, nom et prénom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tabs>
                <w:tab w:val="left" w:pos="12333"/>
              </w:tabs>
              <w:spacing w:before="60" w:after="60" w:line="360" w:lineRule="auto"/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 xml:space="preserve">fonction 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keepNext/>
              <w:spacing w:before="120" w:after="120"/>
              <w:outlineLvl w:val="0"/>
              <w:rPr>
                <w:rFonts w:ascii="Arial" w:hAnsi="Arial"/>
                <w:caps/>
                <w:szCs w:val="20"/>
              </w:rPr>
            </w:pPr>
            <w:r w:rsidRPr="00B62EA1">
              <w:rPr>
                <w:rFonts w:ascii="Arial" w:hAnsi="Arial"/>
                <w:caps/>
                <w:szCs w:val="20"/>
              </w:rPr>
              <w:t xml:space="preserve"> </w:t>
            </w:r>
          </w:p>
        </w:tc>
      </w:tr>
      <w:tr w:rsidR="00B62EA1" w:rsidRPr="00B62EA1" w:rsidTr="0067122C">
        <w:trPr>
          <w:cantSplit/>
          <w:trHeight w:hRule="exact" w:val="397"/>
        </w:trPr>
        <w:tc>
          <w:tcPr>
            <w:tcW w:w="4181" w:type="dxa"/>
            <w:tcBorders>
              <w:right w:val="single" w:sz="4" w:space="0" w:color="auto"/>
            </w:tcBorders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67"/>
              </w:tabs>
              <w:spacing w:before="120" w:after="120"/>
              <w:ind w:left="567" w:hanging="283"/>
              <w:rPr>
                <w:rFonts w:ascii="Arial" w:hAnsi="Arial"/>
                <w:sz w:val="22"/>
                <w:szCs w:val="20"/>
              </w:rPr>
            </w:pPr>
            <w:r w:rsidRPr="00B62EA1">
              <w:rPr>
                <w:rFonts w:ascii="Arial" w:hAnsi="Arial"/>
                <w:sz w:val="22"/>
                <w:szCs w:val="20"/>
              </w:rPr>
              <w:t xml:space="preserve">adresse électronique 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spacing w:before="120" w:after="120"/>
              <w:rPr>
                <w:rFonts w:ascii="Arial" w:hAnsi="Arial"/>
                <w:szCs w:val="20"/>
              </w:rPr>
            </w:pPr>
          </w:p>
        </w:tc>
      </w:tr>
    </w:tbl>
    <w:p w:rsidR="00B62EA1" w:rsidRP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223"/>
        <w:gridCol w:w="5767"/>
      </w:tblGrid>
      <w:tr w:rsidR="00B62EA1" w:rsidRPr="00B62EA1" w:rsidTr="00E34637">
        <w:trPr>
          <w:trHeight w:val="476"/>
        </w:trPr>
        <w:tc>
          <w:tcPr>
            <w:tcW w:w="4223" w:type="dxa"/>
            <w:tcBorders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71"/>
              </w:tabs>
              <w:spacing w:before="40" w:after="40"/>
              <w:ind w:left="288" w:right="57" w:firstLine="0"/>
              <w:rPr>
                <w:rFonts w:ascii="Arial" w:hAnsi="Arial"/>
                <w:sz w:val="22"/>
                <w:szCs w:val="22"/>
              </w:rPr>
            </w:pPr>
            <w:r w:rsidRPr="00B62EA1">
              <w:rPr>
                <w:rFonts w:ascii="Arial" w:hAnsi="Arial"/>
                <w:sz w:val="22"/>
                <w:szCs w:val="22"/>
              </w:rPr>
              <w:t>Nom de l’Action</w:t>
            </w:r>
          </w:p>
        </w:tc>
        <w:tc>
          <w:tcPr>
            <w:tcW w:w="5767" w:type="dxa"/>
            <w:tcBorders>
              <w:top w:val="single" w:sz="8" w:space="0" w:color="0033CC"/>
              <w:left w:val="single" w:sz="8" w:space="0" w:color="0033CC"/>
              <w:bottom w:val="single" w:sz="6" w:space="0" w:color="0033CC"/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spacing w:before="40" w:after="40"/>
              <w:ind w:left="228" w:right="221"/>
              <w:rPr>
                <w:rFonts w:ascii="Arial" w:hAnsi="Arial"/>
                <w:b/>
                <w:color w:val="003399"/>
              </w:rPr>
            </w:pPr>
          </w:p>
        </w:tc>
      </w:tr>
      <w:tr w:rsidR="00B62EA1" w:rsidRPr="00B62EA1" w:rsidTr="00E34637">
        <w:trPr>
          <w:trHeight w:val="476"/>
        </w:trPr>
        <w:tc>
          <w:tcPr>
            <w:tcW w:w="4223" w:type="dxa"/>
            <w:tcBorders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71"/>
              </w:tabs>
              <w:spacing w:before="40" w:after="40"/>
              <w:ind w:left="288" w:right="57" w:firstLine="0"/>
              <w:rPr>
                <w:rFonts w:ascii="Arial" w:hAnsi="Arial"/>
                <w:sz w:val="22"/>
                <w:szCs w:val="22"/>
              </w:rPr>
            </w:pPr>
            <w:r w:rsidRPr="00B62EA1">
              <w:rPr>
                <w:rFonts w:ascii="Arial" w:hAnsi="Arial"/>
                <w:sz w:val="22"/>
                <w:szCs w:val="22"/>
              </w:rPr>
              <w:t>Dates de déroulement</w:t>
            </w:r>
          </w:p>
        </w:tc>
        <w:tc>
          <w:tcPr>
            <w:tcW w:w="5767" w:type="dxa"/>
            <w:tcBorders>
              <w:top w:val="single" w:sz="6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spacing w:before="40" w:after="40"/>
              <w:ind w:right="221"/>
              <w:rPr>
                <w:rFonts w:ascii="Arial" w:hAnsi="Arial"/>
                <w:b/>
                <w:color w:val="003399"/>
                <w:sz w:val="22"/>
                <w:szCs w:val="22"/>
              </w:rPr>
            </w:pPr>
          </w:p>
        </w:tc>
      </w:tr>
    </w:tbl>
    <w:p w:rsidR="00B62EA1" w:rsidRPr="00B62EA1" w:rsidRDefault="00B62EA1" w:rsidP="00B62EA1">
      <w:pPr>
        <w:tabs>
          <w:tab w:val="left" w:pos="3828"/>
          <w:tab w:val="left" w:pos="12333"/>
        </w:tabs>
        <w:spacing w:before="60" w:after="60"/>
        <w:ind w:right="849" w:firstLine="426"/>
        <w:rPr>
          <w:rFonts w:ascii="Calibri" w:hAnsi="Calibri"/>
          <w:b/>
          <w:color w:val="003399"/>
          <w:sz w:val="22"/>
          <w:szCs w:val="20"/>
        </w:rPr>
      </w:pPr>
    </w:p>
    <w:p w:rsidR="00B62EA1" w:rsidRPr="00B62EA1" w:rsidRDefault="00B62EA1" w:rsidP="00B62EA1">
      <w:pPr>
        <w:tabs>
          <w:tab w:val="left" w:pos="3828"/>
          <w:tab w:val="left" w:pos="12333"/>
        </w:tabs>
        <w:spacing w:before="60" w:after="60"/>
        <w:ind w:right="851" w:firstLine="425"/>
        <w:rPr>
          <w:rFonts w:ascii="Calibri" w:hAnsi="Calibri"/>
          <w:sz w:val="20"/>
          <w:szCs w:val="20"/>
        </w:rPr>
      </w:pPr>
    </w:p>
    <w:p w:rsidR="00B62EA1" w:rsidRPr="00B62EA1" w:rsidRDefault="00B62EA1" w:rsidP="00B62EA1">
      <w:pPr>
        <w:tabs>
          <w:tab w:val="left" w:pos="5670"/>
          <w:tab w:val="left" w:pos="12333"/>
        </w:tabs>
        <w:spacing w:before="120" w:after="60"/>
        <w:ind w:firstLine="425"/>
        <w:rPr>
          <w:rFonts w:ascii="Calibri" w:hAnsi="Calibri"/>
          <w:sz w:val="22"/>
          <w:szCs w:val="20"/>
        </w:rPr>
      </w:pPr>
      <w:r w:rsidRPr="00B62EA1">
        <w:rPr>
          <w:rFonts w:ascii="Calibri" w:hAnsi="Calibri"/>
          <w:b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B62EA1">
        <w:rPr>
          <w:rFonts w:ascii="Calibri" w:hAnsi="Calibri"/>
          <w:b/>
          <w:sz w:val="22"/>
          <w:szCs w:val="20"/>
        </w:rPr>
        <w:instrText xml:space="preserve"> FORMCHECKBOX </w:instrText>
      </w:r>
      <w:r w:rsidR="006076BD">
        <w:rPr>
          <w:rFonts w:ascii="Calibri" w:hAnsi="Calibri"/>
          <w:b/>
          <w:sz w:val="22"/>
          <w:szCs w:val="20"/>
        </w:rPr>
      </w:r>
      <w:r w:rsidR="006076BD">
        <w:rPr>
          <w:rFonts w:ascii="Calibri" w:hAnsi="Calibri"/>
          <w:b/>
          <w:sz w:val="22"/>
          <w:szCs w:val="20"/>
        </w:rPr>
        <w:fldChar w:fldCharType="separate"/>
      </w:r>
      <w:r w:rsidRPr="00B62EA1">
        <w:rPr>
          <w:rFonts w:ascii="Calibri" w:hAnsi="Calibri"/>
          <w:b/>
          <w:sz w:val="22"/>
          <w:szCs w:val="20"/>
        </w:rPr>
        <w:fldChar w:fldCharType="end"/>
      </w:r>
      <w:bookmarkEnd w:id="1"/>
      <w:r w:rsidRPr="00B62EA1">
        <w:rPr>
          <w:rFonts w:ascii="Calibri" w:hAnsi="Calibri"/>
          <w:b/>
          <w:sz w:val="22"/>
          <w:szCs w:val="20"/>
        </w:rPr>
        <w:t xml:space="preserve">  </w:t>
      </w:r>
      <w:proofErr w:type="gramStart"/>
      <w:r w:rsidRPr="00B62EA1">
        <w:rPr>
          <w:rFonts w:ascii="Calibri" w:hAnsi="Calibri"/>
          <w:sz w:val="22"/>
          <w:szCs w:val="20"/>
          <w:u w:val="single"/>
        </w:rPr>
        <w:t>pièce</w:t>
      </w:r>
      <w:proofErr w:type="gramEnd"/>
      <w:r w:rsidRPr="00B62EA1">
        <w:rPr>
          <w:rFonts w:ascii="Calibri" w:hAnsi="Calibri"/>
          <w:sz w:val="22"/>
          <w:szCs w:val="20"/>
          <w:u w:val="single"/>
        </w:rPr>
        <w:t xml:space="preserve"> jointe</w:t>
      </w:r>
      <w:r w:rsidRPr="00B62EA1">
        <w:rPr>
          <w:rFonts w:ascii="Calibri" w:hAnsi="Calibri"/>
          <w:sz w:val="22"/>
          <w:szCs w:val="20"/>
        </w:rPr>
        <w:t xml:space="preserve">: ANNEXE FINANCIERE </w:t>
      </w:r>
    </w:p>
    <w:p w:rsidR="00B62EA1" w:rsidRPr="00B62EA1" w:rsidRDefault="00B62EA1" w:rsidP="00B62EA1">
      <w:pPr>
        <w:tabs>
          <w:tab w:val="left" w:leader="dot" w:pos="9923"/>
          <w:tab w:val="left" w:pos="12333"/>
        </w:tabs>
        <w:spacing w:before="60" w:after="60"/>
        <w:ind w:firstLine="425"/>
        <w:rPr>
          <w:rFonts w:ascii="Calibri" w:hAnsi="Calibri"/>
          <w:sz w:val="22"/>
          <w:szCs w:val="20"/>
        </w:rPr>
      </w:pPr>
      <w:r w:rsidRPr="00B62EA1">
        <w:rPr>
          <w:rFonts w:ascii="Calibri" w:hAnsi="Calibri"/>
          <w:b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2EA1">
        <w:rPr>
          <w:rFonts w:ascii="Calibri" w:hAnsi="Calibri"/>
          <w:b/>
          <w:sz w:val="22"/>
          <w:szCs w:val="20"/>
        </w:rPr>
        <w:instrText xml:space="preserve"> FORMCHECKBOX </w:instrText>
      </w:r>
      <w:r w:rsidR="006076BD">
        <w:rPr>
          <w:rFonts w:ascii="Calibri" w:hAnsi="Calibri"/>
          <w:b/>
          <w:sz w:val="22"/>
          <w:szCs w:val="20"/>
        </w:rPr>
      </w:r>
      <w:r w:rsidR="006076BD">
        <w:rPr>
          <w:rFonts w:ascii="Calibri" w:hAnsi="Calibri"/>
          <w:b/>
          <w:sz w:val="22"/>
          <w:szCs w:val="20"/>
        </w:rPr>
        <w:fldChar w:fldCharType="separate"/>
      </w:r>
      <w:r w:rsidRPr="00B62EA1">
        <w:rPr>
          <w:rFonts w:ascii="Calibri" w:hAnsi="Calibri"/>
          <w:b/>
          <w:sz w:val="22"/>
          <w:szCs w:val="20"/>
        </w:rPr>
        <w:fldChar w:fldCharType="end"/>
      </w:r>
      <w:r w:rsidRPr="00B62EA1">
        <w:rPr>
          <w:rFonts w:ascii="Calibri" w:hAnsi="Calibri"/>
          <w:b/>
          <w:sz w:val="22"/>
          <w:szCs w:val="20"/>
        </w:rPr>
        <w:t xml:space="preserve">  </w:t>
      </w:r>
      <w:proofErr w:type="gramStart"/>
      <w:r w:rsidRPr="00B62EA1">
        <w:rPr>
          <w:rFonts w:ascii="Calibri" w:hAnsi="Calibri"/>
          <w:sz w:val="22"/>
          <w:szCs w:val="20"/>
          <w:u w:val="single"/>
        </w:rPr>
        <w:t>autre</w:t>
      </w:r>
      <w:proofErr w:type="gramEnd"/>
      <w:r w:rsidRPr="00B62EA1">
        <w:rPr>
          <w:rFonts w:ascii="Calibri" w:hAnsi="Calibri"/>
          <w:sz w:val="22"/>
          <w:szCs w:val="20"/>
          <w:u w:val="single"/>
        </w:rPr>
        <w:t xml:space="preserve"> pièce(s) jointe(s)</w:t>
      </w:r>
      <w:r w:rsidRPr="00B62EA1">
        <w:rPr>
          <w:rFonts w:ascii="Calibri" w:hAnsi="Calibri"/>
          <w:sz w:val="22"/>
          <w:szCs w:val="20"/>
        </w:rPr>
        <w:t xml:space="preserve">: </w:t>
      </w:r>
      <w:r w:rsidRPr="00B62EA1">
        <w:rPr>
          <w:rFonts w:ascii="Calibri" w:hAnsi="Calibri"/>
          <w:i/>
          <w:sz w:val="22"/>
          <w:szCs w:val="20"/>
        </w:rPr>
        <w:t>(précisez)</w:t>
      </w:r>
      <w:r w:rsidRPr="00B62EA1">
        <w:rPr>
          <w:rFonts w:ascii="Calibri" w:hAnsi="Calibri"/>
          <w:sz w:val="22"/>
          <w:szCs w:val="20"/>
        </w:rPr>
        <w:t xml:space="preserve"> </w:t>
      </w:r>
      <w:r w:rsidRPr="00B62EA1">
        <w:rPr>
          <w:rFonts w:ascii="Calibri" w:hAnsi="Calibri"/>
          <w:sz w:val="22"/>
          <w:szCs w:val="20"/>
        </w:rPr>
        <w:tab/>
      </w:r>
    </w:p>
    <w:p w:rsidR="00B62EA1" w:rsidRPr="00B62EA1" w:rsidRDefault="00B62EA1" w:rsidP="00B62EA1">
      <w:pPr>
        <w:tabs>
          <w:tab w:val="left" w:leader="dot" w:pos="9923"/>
          <w:tab w:val="left" w:pos="12333"/>
        </w:tabs>
        <w:spacing w:before="60" w:after="60"/>
        <w:ind w:firstLine="425"/>
        <w:rPr>
          <w:rFonts w:ascii="Calibri" w:hAnsi="Calibri"/>
          <w:sz w:val="22"/>
          <w:szCs w:val="20"/>
        </w:rPr>
      </w:pPr>
      <w:r w:rsidRPr="00B62EA1">
        <w:rPr>
          <w:rFonts w:ascii="Calibri" w:hAnsi="Calibri"/>
          <w:sz w:val="22"/>
          <w:szCs w:val="20"/>
        </w:rPr>
        <w:tab/>
      </w:r>
    </w:p>
    <w:p w:rsidR="00504DEA" w:rsidRPr="00B62EA1" w:rsidRDefault="00504DEA" w:rsidP="00504DEA">
      <w:pPr>
        <w:tabs>
          <w:tab w:val="left" w:leader="dot" w:pos="9923"/>
          <w:tab w:val="left" w:pos="12333"/>
        </w:tabs>
        <w:spacing w:before="60" w:after="60"/>
        <w:ind w:firstLine="425"/>
        <w:rPr>
          <w:rFonts w:ascii="Calibri" w:hAnsi="Calibri"/>
          <w:sz w:val="22"/>
          <w:szCs w:val="20"/>
        </w:rPr>
      </w:pPr>
      <w:r w:rsidRPr="00B62EA1">
        <w:rPr>
          <w:rFonts w:ascii="Calibri" w:hAnsi="Calibri"/>
          <w:sz w:val="22"/>
          <w:szCs w:val="20"/>
        </w:rPr>
        <w:tab/>
      </w:r>
    </w:p>
    <w:p w:rsidR="00A43CA0" w:rsidRPr="00B62EA1" w:rsidRDefault="00A43CA0" w:rsidP="00A43CA0">
      <w:pPr>
        <w:tabs>
          <w:tab w:val="left" w:pos="5670"/>
          <w:tab w:val="left" w:pos="12333"/>
        </w:tabs>
        <w:spacing w:before="60" w:after="60"/>
        <w:rPr>
          <w:rFonts w:ascii="Calibri" w:hAnsi="Calibri"/>
          <w:b/>
          <w:color w:val="003399"/>
          <w:sz w:val="22"/>
          <w:szCs w:val="20"/>
        </w:rPr>
      </w:pPr>
    </w:p>
    <w:p w:rsidR="00B62EA1" w:rsidRP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849"/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5"/>
      </w:tblGrid>
      <w:tr w:rsidR="00E34637" w:rsidRPr="00B62EA1" w:rsidTr="00E34637">
        <w:trPr>
          <w:trHeight w:val="911"/>
          <w:jc w:val="center"/>
        </w:trPr>
        <w:tc>
          <w:tcPr>
            <w:tcW w:w="3675" w:type="dxa"/>
            <w:shd w:val="clear" w:color="auto" w:fill="auto"/>
          </w:tcPr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firstLine="142"/>
              <w:jc w:val="center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Pour le suivi de l’action MLDS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firstLine="142"/>
              <w:jc w:val="center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/>
              <w:ind w:right="-28" w:firstLine="51"/>
              <w:jc w:val="center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 xml:space="preserve">Pour l’établissement support 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ind w:right="-28" w:firstLine="51"/>
              <w:jc w:val="center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de l’action MLDS</w:t>
            </w:r>
          </w:p>
        </w:tc>
      </w:tr>
      <w:tr w:rsidR="00E34637" w:rsidRPr="00B62EA1" w:rsidTr="00E34637">
        <w:trPr>
          <w:trHeight w:val="2430"/>
          <w:jc w:val="center"/>
        </w:trPr>
        <w:tc>
          <w:tcPr>
            <w:tcW w:w="3675" w:type="dxa"/>
            <w:shd w:val="clear" w:color="auto" w:fill="auto"/>
          </w:tcPr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 w:firstLine="142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NOM :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 xml:space="preserve">   Le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 w:firstLine="142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à</w:t>
            </w:r>
          </w:p>
          <w:p w:rsidR="00E34637" w:rsidRDefault="00E34637" w:rsidP="008B0974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</w:t>
            </w:r>
          </w:p>
          <w:p w:rsidR="00E34637" w:rsidRPr="008B0974" w:rsidRDefault="00E34637" w:rsidP="008B0974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8B0974">
              <w:rPr>
                <w:rFonts w:ascii="Arial" w:hAnsi="Arial"/>
                <w:sz w:val="16"/>
                <w:szCs w:val="16"/>
              </w:rPr>
              <w:t>Signature du référent de l’action</w:t>
            </w:r>
          </w:p>
          <w:p w:rsidR="00E34637" w:rsidRPr="008B0974" w:rsidRDefault="00E34637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 w:firstLine="142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NOM :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 w:firstLine="142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Le</w:t>
            </w:r>
          </w:p>
          <w:p w:rsidR="00E34637" w:rsidRPr="008B0974" w:rsidRDefault="00E34637" w:rsidP="00B62EA1">
            <w:pPr>
              <w:tabs>
                <w:tab w:val="left" w:pos="5670"/>
                <w:tab w:val="left" w:pos="12333"/>
              </w:tabs>
              <w:spacing w:before="60" w:after="60"/>
              <w:ind w:right="849" w:firstLine="142"/>
              <w:rPr>
                <w:rFonts w:ascii="Calibri" w:hAnsi="Calibri"/>
                <w:b/>
                <w:color w:val="003399"/>
                <w:sz w:val="22"/>
                <w:szCs w:val="22"/>
              </w:rPr>
            </w:pPr>
            <w:r w:rsidRPr="008B0974">
              <w:rPr>
                <w:rFonts w:ascii="Calibri" w:hAnsi="Calibri"/>
                <w:b/>
                <w:color w:val="003399"/>
                <w:sz w:val="22"/>
                <w:szCs w:val="22"/>
              </w:rPr>
              <w:t>à</w:t>
            </w:r>
          </w:p>
          <w:p w:rsidR="00E34637" w:rsidRDefault="00E34637" w:rsidP="008B0974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34637" w:rsidRPr="008B0974" w:rsidRDefault="00E34637" w:rsidP="00E34637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8B0974">
              <w:rPr>
                <w:rFonts w:ascii="Arial" w:hAnsi="Arial"/>
                <w:sz w:val="16"/>
                <w:szCs w:val="16"/>
              </w:rPr>
              <w:t>Signature du chef d’établissement</w:t>
            </w:r>
          </w:p>
          <w:p w:rsidR="00E34637" w:rsidRPr="008B0974" w:rsidRDefault="00E34637" w:rsidP="008B0974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</w:p>
          <w:p w:rsidR="00E34637" w:rsidRPr="008B0974" w:rsidRDefault="00E34637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B04E0" w:rsidRDefault="008B04E0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849"/>
        <w:jc w:val="both"/>
        <w:rPr>
          <w:rFonts w:ascii="Arial" w:hAnsi="Arial"/>
          <w:b/>
          <w:sz w:val="16"/>
          <w:szCs w:val="16"/>
        </w:rPr>
        <w:sectPr w:rsidR="008B04E0" w:rsidSect="008B04E0">
          <w:footerReference w:type="default" r:id="rId12"/>
          <w:pgSz w:w="11906" w:h="16838" w:code="9"/>
          <w:pgMar w:top="851" w:right="567" w:bottom="510" w:left="567" w:header="709" w:footer="127" w:gutter="0"/>
          <w:cols w:space="708"/>
          <w:docGrid w:linePitch="360"/>
        </w:sectPr>
      </w:pPr>
    </w:p>
    <w:p w:rsidR="00E02ABF" w:rsidRPr="00D059A9" w:rsidRDefault="00B62EA1" w:rsidP="00D059A9">
      <w:pPr>
        <w:widowControl w:val="0"/>
        <w:pBdr>
          <w:top w:val="single" w:sz="4" w:space="1" w:color="003399"/>
          <w:left w:val="single" w:sz="4" w:space="4" w:color="003399"/>
          <w:bottom w:val="single" w:sz="4" w:space="1" w:color="003399"/>
          <w:right w:val="single" w:sz="4" w:space="4" w:color="003399"/>
        </w:pBdr>
        <w:shd w:val="clear" w:color="auto" w:fill="DAEEF3" w:themeFill="accent5" w:themeFillTint="33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Arial" w:hAnsi="Arial"/>
          <w:b/>
          <w:color w:val="003399"/>
          <w:sz w:val="28"/>
          <w:szCs w:val="28"/>
        </w:rPr>
      </w:pPr>
      <w:r w:rsidRPr="008B0974">
        <w:rPr>
          <w:rFonts w:ascii="Arial" w:hAnsi="Arial"/>
          <w:b/>
          <w:color w:val="003399"/>
          <w:sz w:val="28"/>
          <w:szCs w:val="28"/>
        </w:rPr>
        <w:lastRenderedPageBreak/>
        <w:t xml:space="preserve">DESCRIPTION </w:t>
      </w:r>
      <w:r w:rsidR="00E02ABF">
        <w:rPr>
          <w:rFonts w:ascii="Arial" w:hAnsi="Arial"/>
          <w:b/>
          <w:color w:val="003399"/>
          <w:sz w:val="28"/>
          <w:szCs w:val="28"/>
        </w:rPr>
        <w:t xml:space="preserve">SYNTHETIQUE </w:t>
      </w:r>
      <w:r w:rsidRPr="008B0974">
        <w:rPr>
          <w:rFonts w:ascii="Arial" w:hAnsi="Arial"/>
          <w:b/>
          <w:color w:val="003399"/>
          <w:sz w:val="28"/>
          <w:szCs w:val="28"/>
        </w:rPr>
        <w:t>DE L’ACTION</w:t>
      </w:r>
    </w:p>
    <w:p w:rsidR="00D059A9" w:rsidRDefault="00D059A9" w:rsidP="00D059A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hanging="142"/>
        <w:jc w:val="both"/>
        <w:rPr>
          <w:rFonts w:ascii="Arial" w:hAnsi="Arial"/>
          <w:i/>
          <w:sz w:val="18"/>
          <w:szCs w:val="18"/>
        </w:rPr>
      </w:pPr>
      <w:r w:rsidRPr="00D059A9">
        <w:rPr>
          <w:rFonts w:ascii="Arial" w:hAnsi="Arial"/>
          <w:i/>
          <w:sz w:val="18"/>
          <w:szCs w:val="18"/>
        </w:rPr>
        <w:t>Pour décrire plus précisément les différentes actions proposées, merci de rédiger une fiche « annexe » (cf. modèle) pour chaque action.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059A9" w:rsidTr="00D059A9">
        <w:tc>
          <w:tcPr>
            <w:tcW w:w="10912" w:type="dxa"/>
          </w:tcPr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E02ABF">
              <w:rPr>
                <w:rFonts w:ascii="Arial" w:hAnsi="Arial"/>
                <w:b/>
                <w:color w:val="002060"/>
                <w:sz w:val="22"/>
                <w:szCs w:val="22"/>
              </w:rPr>
              <w:t>PRÉSENTATION DU CONTEXTE JUSTIFIANT L’ACTION :</w:t>
            </w: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D059A9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02ABF">
              <w:rPr>
                <w:rFonts w:ascii="Arial" w:hAnsi="Arial"/>
                <w:b/>
                <w:color w:val="002060"/>
                <w:sz w:val="22"/>
                <w:szCs w:val="22"/>
              </w:rPr>
              <w:t>OBJECTIFS DE L’ACTION :</w:t>
            </w:r>
            <w:r>
              <w:rPr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Pr="00D059A9">
              <w:rPr>
                <w:rFonts w:ascii="Arial" w:hAnsi="Arial"/>
                <w:i/>
                <w:sz w:val="16"/>
                <w:szCs w:val="16"/>
              </w:rPr>
              <w:t>Objectifs pédagogiques, critères d’évaluation de l’action, devenir des participants à l’issue de l’action</w:t>
            </w: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02ABF">
              <w:rPr>
                <w:rFonts w:ascii="Arial" w:hAnsi="Arial"/>
                <w:b/>
                <w:color w:val="002060"/>
                <w:sz w:val="22"/>
                <w:szCs w:val="22"/>
              </w:rPr>
              <w:t xml:space="preserve">PUBLIC CONCERNE: </w:t>
            </w:r>
            <w:r>
              <w:rPr>
                <w:rFonts w:ascii="Arial" w:hAnsi="Arial"/>
                <w:i/>
                <w:sz w:val="18"/>
                <w:szCs w:val="18"/>
              </w:rPr>
              <w:t>N</w:t>
            </w:r>
            <w:r w:rsidRPr="00E02ABF">
              <w:rPr>
                <w:rFonts w:ascii="Arial" w:hAnsi="Arial"/>
                <w:i/>
                <w:sz w:val="18"/>
                <w:szCs w:val="18"/>
              </w:rPr>
              <w:t>ombre de jeunes concernés, critère d’intégration dans l’action, suivi des participants …</w:t>
            </w:r>
          </w:p>
          <w:p w:rsidR="00D059A9" w:rsidRPr="00D059A9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E02ABF">
              <w:rPr>
                <w:rFonts w:ascii="Arial" w:hAnsi="Arial"/>
                <w:b/>
                <w:color w:val="002060"/>
                <w:sz w:val="22"/>
                <w:szCs w:val="22"/>
              </w:rPr>
              <w:t>LIEU(X) DE DÉROULEMENT DE L’ACTION</w:t>
            </w: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059A9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059A9" w:rsidTr="00D059A9">
        <w:trPr>
          <w:trHeight w:val="9848"/>
        </w:trPr>
        <w:tc>
          <w:tcPr>
            <w:tcW w:w="10912" w:type="dxa"/>
          </w:tcPr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E02ABF">
              <w:rPr>
                <w:rFonts w:ascii="Arial" w:hAnsi="Arial"/>
                <w:b/>
                <w:color w:val="002060"/>
                <w:sz w:val="22"/>
                <w:szCs w:val="22"/>
              </w:rPr>
              <w:t>DÉMARCHE PÉDAGOGIQUE ET ORGANISATION :</w:t>
            </w:r>
          </w:p>
          <w:p w:rsidR="00D059A9" w:rsidRPr="00E02ABF" w:rsidRDefault="00D059A9" w:rsidP="00D059A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02ABF">
              <w:rPr>
                <w:rFonts w:ascii="Arial" w:hAnsi="Arial"/>
                <w:i/>
                <w:sz w:val="18"/>
                <w:szCs w:val="18"/>
              </w:rPr>
              <w:t>Présentation de la démarche, des contenus, des outils utilisés et de l’organisation pédagogique de l’action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(n’hésitez pas à annexer des documents)</w:t>
            </w:r>
          </w:p>
          <w:p w:rsidR="00D059A9" w:rsidRDefault="00D059A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2EA1" w:rsidRP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</w:rPr>
        <w:sectPr w:rsidR="00B62EA1" w:rsidRPr="00B62EA1" w:rsidSect="00D059A9">
          <w:pgSz w:w="11906" w:h="16838" w:code="9"/>
          <w:pgMar w:top="510" w:right="567" w:bottom="510" w:left="567" w:header="709" w:footer="127" w:gutter="0"/>
          <w:cols w:space="708"/>
          <w:docGrid w:linePitch="360"/>
        </w:sectPr>
      </w:pPr>
    </w:p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3710"/>
        <w:gridCol w:w="11286"/>
      </w:tblGrid>
      <w:tr w:rsidR="00B62EA1" w:rsidRPr="00B62EA1" w:rsidTr="00E232FB">
        <w:trPr>
          <w:trHeight w:val="454"/>
        </w:trPr>
        <w:tc>
          <w:tcPr>
            <w:tcW w:w="3710" w:type="dxa"/>
            <w:tcBorders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numPr>
                <w:ilvl w:val="0"/>
                <w:numId w:val="4"/>
              </w:numPr>
              <w:tabs>
                <w:tab w:val="left" w:pos="571"/>
              </w:tabs>
              <w:spacing w:before="40" w:after="40"/>
              <w:ind w:left="288" w:right="57" w:firstLine="0"/>
              <w:rPr>
                <w:rFonts w:ascii="Arial" w:hAnsi="Arial"/>
                <w:sz w:val="22"/>
                <w:szCs w:val="22"/>
              </w:rPr>
            </w:pPr>
            <w:r w:rsidRPr="00B62EA1">
              <w:rPr>
                <w:rFonts w:ascii="Arial" w:hAnsi="Arial"/>
                <w:sz w:val="22"/>
                <w:szCs w:val="22"/>
              </w:rPr>
              <w:lastRenderedPageBreak/>
              <w:t>Nom de l’Action</w:t>
            </w:r>
            <w:r w:rsidR="007801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286" w:type="dxa"/>
            <w:tcBorders>
              <w:top w:val="single" w:sz="8" w:space="0" w:color="0033CC"/>
              <w:left w:val="single" w:sz="8" w:space="0" w:color="0033CC"/>
              <w:bottom w:val="single" w:sz="6" w:space="0" w:color="0033CC"/>
              <w:right w:val="single" w:sz="8" w:space="0" w:color="0033CC"/>
            </w:tcBorders>
            <w:vAlign w:val="center"/>
          </w:tcPr>
          <w:p w:rsidR="00B62EA1" w:rsidRPr="00B62EA1" w:rsidRDefault="00B62EA1" w:rsidP="00B62EA1">
            <w:pPr>
              <w:spacing w:before="40" w:after="40"/>
              <w:ind w:left="228" w:right="221"/>
              <w:rPr>
                <w:rFonts w:ascii="Arial" w:hAnsi="Arial"/>
                <w:b/>
                <w:color w:val="003399"/>
              </w:rPr>
            </w:pPr>
          </w:p>
        </w:tc>
      </w:tr>
    </w:tbl>
    <w:p w:rsidR="00B62EA1" w:rsidRPr="00B62EA1" w:rsidRDefault="00B62EA1" w:rsidP="00B62E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1722"/>
        <w:gridCol w:w="2410"/>
        <w:gridCol w:w="2126"/>
        <w:gridCol w:w="1843"/>
      </w:tblGrid>
      <w:tr w:rsidR="006A1E38" w:rsidRPr="00B62EA1" w:rsidTr="00C55703">
        <w:trPr>
          <w:trHeight w:val="447"/>
        </w:trPr>
        <w:tc>
          <w:tcPr>
            <w:tcW w:w="14992" w:type="dxa"/>
            <w:gridSpan w:val="7"/>
            <w:shd w:val="clear" w:color="auto" w:fill="DAEEF3" w:themeFill="accent5" w:themeFillTint="33"/>
          </w:tcPr>
          <w:p w:rsidR="006A1E38" w:rsidRPr="00112249" w:rsidRDefault="00C55703" w:rsidP="00C55703">
            <w:pPr>
              <w:tabs>
                <w:tab w:val="left" w:pos="571"/>
              </w:tabs>
              <w:spacing w:before="120" w:after="120"/>
              <w:ind w:left="288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 w:themeColor="text2" w:themeShade="BF"/>
              </w:rPr>
              <w:t>Synthèse des moyens demandés</w:t>
            </w:r>
          </w:p>
        </w:tc>
      </w:tr>
      <w:tr w:rsidR="006A1E38" w:rsidRPr="00B62EA1" w:rsidTr="00C55703">
        <w:trPr>
          <w:trHeight w:val="435"/>
        </w:trPr>
        <w:tc>
          <w:tcPr>
            <w:tcW w:w="8613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A1E38" w:rsidRPr="00B62EA1" w:rsidRDefault="006A1E38" w:rsidP="00C55703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TITRE 2</w:t>
            </w:r>
            <w:r w:rsidR="00C55703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 xml:space="preserve"> - </w:t>
            </w: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nombre d’Heures d’enseignement</w:t>
            </w:r>
          </w:p>
        </w:tc>
        <w:tc>
          <w:tcPr>
            <w:tcW w:w="6379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A1E38" w:rsidRPr="00651BAF" w:rsidRDefault="006A1E38" w:rsidP="006A1E38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HORS TITRE 2</w:t>
            </w:r>
          </w:p>
        </w:tc>
      </w:tr>
      <w:tr w:rsidR="00112249" w:rsidRPr="00651BAF" w:rsidTr="00C55703">
        <w:trPr>
          <w:trHeight w:val="402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:rsidR="00112249" w:rsidRPr="00651BAF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:rsidR="00112249" w:rsidRPr="00651BAF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HSE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:rsidR="00112249" w:rsidRPr="00651BAF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vacations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12249" w:rsidRPr="00651BAF" w:rsidRDefault="00112249" w:rsidP="001122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1BAF">
              <w:rPr>
                <w:rFonts w:ascii="Arial" w:hAnsi="Arial"/>
                <w:b/>
                <w:sz w:val="22"/>
                <w:szCs w:val="22"/>
              </w:rPr>
              <w:t>fonctionnemen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12249" w:rsidRPr="00651BAF" w:rsidRDefault="00112249" w:rsidP="001122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1BAF">
              <w:rPr>
                <w:rFonts w:ascii="Arial" w:hAnsi="Arial"/>
                <w:b/>
                <w:sz w:val="22"/>
                <w:szCs w:val="22"/>
              </w:rPr>
              <w:t>prestations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1122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TOTAL</w:t>
            </w:r>
          </w:p>
        </w:tc>
      </w:tr>
      <w:tr w:rsidR="00112249" w:rsidRPr="00651BAF" w:rsidTr="00C55703">
        <w:trPr>
          <w:trHeight w:val="466"/>
        </w:trPr>
        <w:tc>
          <w:tcPr>
            <w:tcW w:w="2297" w:type="dxa"/>
            <w:vAlign w:val="center"/>
          </w:tcPr>
          <w:p w:rsidR="00112249" w:rsidRPr="00651BAF" w:rsidRDefault="004316FE" w:rsidP="001122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01/09</w:t>
            </w:r>
            <w:r w:rsidR="00EF387A">
              <w:rPr>
                <w:rFonts w:ascii="Arial" w:hAnsi="Arial"/>
                <w:b/>
                <w:sz w:val="22"/>
                <w:szCs w:val="22"/>
              </w:rPr>
              <w:t>/15 – 31/12/15</w:t>
            </w:r>
          </w:p>
        </w:tc>
        <w:tc>
          <w:tcPr>
            <w:tcW w:w="2297" w:type="dxa"/>
            <w:vAlign w:val="center"/>
          </w:tcPr>
          <w:p w:rsidR="00112249" w:rsidRPr="006A1E38" w:rsidRDefault="00112249" w:rsidP="006A1E38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112249" w:rsidRPr="006A1E38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12249" w:rsidRPr="00112249" w:rsidRDefault="00112249" w:rsidP="00997B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2249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112249" w:rsidRPr="00112249" w:rsidRDefault="00112249" w:rsidP="00997B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2249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12249" w:rsidRPr="00112249" w:rsidRDefault="00112249" w:rsidP="00112249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€</w:t>
            </w:r>
          </w:p>
        </w:tc>
      </w:tr>
      <w:tr w:rsidR="00112249" w:rsidRPr="00651BAF" w:rsidTr="00C55703">
        <w:trPr>
          <w:trHeight w:val="416"/>
        </w:trPr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:rsidR="00112249" w:rsidRPr="00651BAF" w:rsidRDefault="00112249" w:rsidP="00EF387A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01/01/1</w:t>
            </w:r>
            <w:r w:rsidR="004316FE">
              <w:rPr>
                <w:rFonts w:ascii="Arial" w:hAnsi="Arial"/>
                <w:b/>
                <w:sz w:val="22"/>
                <w:szCs w:val="22"/>
              </w:rPr>
              <w:t>6 – 31</w:t>
            </w:r>
            <w:r>
              <w:rPr>
                <w:rFonts w:ascii="Arial" w:hAnsi="Arial"/>
                <w:b/>
                <w:sz w:val="22"/>
                <w:szCs w:val="22"/>
              </w:rPr>
              <w:t>/08/1</w:t>
            </w:r>
            <w:r w:rsidR="00EF387A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:rsidR="00112249" w:rsidRPr="006A1E38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vAlign w:val="center"/>
          </w:tcPr>
          <w:p w:rsidR="00112249" w:rsidRPr="006A1E38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2249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2249"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€</w:t>
            </w:r>
          </w:p>
        </w:tc>
      </w:tr>
      <w:tr w:rsidR="00112249" w:rsidRPr="00651BAF" w:rsidTr="00C55703">
        <w:trPr>
          <w:trHeight w:val="677"/>
        </w:trPr>
        <w:tc>
          <w:tcPr>
            <w:tcW w:w="229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B62EA1" w:rsidRDefault="00112249" w:rsidP="006A1E38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année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B62EA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2249" w:rsidRPr="00112249" w:rsidRDefault="00112249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</w:pPr>
            <w:r w:rsidRPr="00112249">
              <w:rPr>
                <w:rFonts w:ascii="Arial" w:hAnsi="Arial"/>
                <w:b/>
                <w:color w:val="17365D" w:themeColor="text2" w:themeShade="BF"/>
                <w:sz w:val="22"/>
                <w:szCs w:val="22"/>
              </w:rPr>
              <w:t>€</w:t>
            </w:r>
          </w:p>
        </w:tc>
      </w:tr>
    </w:tbl>
    <w:p w:rsidR="00B62EA1" w:rsidRPr="00651BAF" w:rsidRDefault="00B62EA1" w:rsidP="00B62EA1">
      <w:pPr>
        <w:keepNext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92"/>
      </w:tblGrid>
      <w:tr w:rsidR="00B62EA1" w:rsidRPr="00B62EA1" w:rsidTr="0011224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EA1" w:rsidRPr="00E02ABF" w:rsidRDefault="001B4B20" w:rsidP="00B62EA1">
            <w:pPr>
              <w:tabs>
                <w:tab w:val="left" w:pos="12333"/>
              </w:tabs>
              <w:spacing w:before="60" w:after="60"/>
              <w:rPr>
                <w:rFonts w:ascii="Arial" w:hAnsi="Arial" w:cs="Arial"/>
                <w:b/>
              </w:rPr>
            </w:pPr>
            <w:r w:rsidRPr="00E02ABF">
              <w:rPr>
                <w:rFonts w:ascii="Arial" w:hAnsi="Arial" w:cs="Arial"/>
                <w:b/>
              </w:rPr>
              <w:t>Avis d</w:t>
            </w:r>
            <w:r w:rsidR="00E02ABF">
              <w:rPr>
                <w:rFonts w:ascii="Arial" w:hAnsi="Arial" w:cs="Arial"/>
                <w:b/>
              </w:rPr>
              <w:t>e l’</w:t>
            </w:r>
            <w:r w:rsidRPr="00E02ABF">
              <w:rPr>
                <w:rFonts w:ascii="Arial" w:hAnsi="Arial" w:cs="Arial"/>
                <w:b/>
              </w:rPr>
              <w:t>IA-DASEN sur le projet pédagogique et financier</w:t>
            </w: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i/>
                <w:color w:val="003399"/>
                <w:sz w:val="22"/>
                <w:szCs w:val="20"/>
              </w:rPr>
            </w:pPr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>Le </w:t>
            </w:r>
            <w:proofErr w:type="gramStart"/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>:                                                  ,</w:t>
            </w:r>
            <w:proofErr w:type="gramEnd"/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à :                                                                            </w:t>
            </w:r>
            <w:r w:rsidR="009257B3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                                                                                  </w:t>
            </w:r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</w:t>
            </w:r>
            <w:r w:rsidRPr="00B62EA1">
              <w:rPr>
                <w:rFonts w:ascii="Calibri" w:hAnsi="Calibri"/>
                <w:i/>
                <w:color w:val="003399"/>
                <w:sz w:val="22"/>
                <w:szCs w:val="20"/>
              </w:rPr>
              <w:t>(signature</w:t>
            </w:r>
            <w:r w:rsidR="001B4B20">
              <w:rPr>
                <w:rFonts w:ascii="Calibri" w:hAnsi="Calibri"/>
                <w:i/>
                <w:color w:val="003399"/>
                <w:sz w:val="22"/>
                <w:szCs w:val="20"/>
              </w:rPr>
              <w:t xml:space="preserve"> du IA-DAS</w:t>
            </w:r>
            <w:r w:rsidRPr="00B62EA1">
              <w:rPr>
                <w:rFonts w:ascii="Calibri" w:hAnsi="Calibri"/>
                <w:i/>
                <w:color w:val="003399"/>
                <w:sz w:val="22"/>
                <w:szCs w:val="20"/>
              </w:rPr>
              <w:t>EN)</w:t>
            </w: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:rsidR="00B62EA1" w:rsidRPr="00B62EA1" w:rsidRDefault="00B62EA1" w:rsidP="00B62EA1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92"/>
      </w:tblGrid>
      <w:tr w:rsidR="00B62EA1" w:rsidRPr="00B62EA1" w:rsidTr="00C5570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EA1" w:rsidRPr="00B62EA1" w:rsidRDefault="002713AC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  <w:r w:rsidRPr="00E02ABF">
              <w:rPr>
                <w:rFonts w:ascii="Arial" w:hAnsi="Arial" w:cs="Arial"/>
                <w:b/>
                <w:bCs/>
                <w:iCs/>
              </w:rPr>
              <w:t>Avis du chef du SAIO et décision relative aux moyens éventuelleme</w:t>
            </w:r>
            <w:r w:rsidR="009257B3">
              <w:rPr>
                <w:rFonts w:ascii="Arial" w:hAnsi="Arial" w:cs="Arial"/>
                <w:b/>
                <w:bCs/>
                <w:iCs/>
              </w:rPr>
              <w:t>nt demandés par l’établissement.</w:t>
            </w: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9257B3" w:rsidRPr="00B62EA1" w:rsidRDefault="009257B3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color w:val="003399"/>
                <w:sz w:val="22"/>
                <w:szCs w:val="20"/>
              </w:rPr>
            </w:pP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i/>
                <w:color w:val="003399"/>
                <w:sz w:val="22"/>
                <w:szCs w:val="20"/>
              </w:rPr>
            </w:pPr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>Le </w:t>
            </w:r>
            <w:proofErr w:type="gramStart"/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>:                                                  ,</w:t>
            </w:r>
            <w:proofErr w:type="gramEnd"/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à :                                                   </w:t>
            </w:r>
            <w:r w:rsidR="009257B3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                                                                                 </w:t>
            </w:r>
            <w:r w:rsidRPr="00B62EA1">
              <w:rPr>
                <w:rFonts w:ascii="Calibri" w:hAnsi="Calibri"/>
                <w:b/>
                <w:color w:val="003399"/>
                <w:sz w:val="22"/>
                <w:szCs w:val="20"/>
              </w:rPr>
              <w:t xml:space="preserve">                          </w:t>
            </w:r>
            <w:r w:rsidRPr="00B62EA1">
              <w:rPr>
                <w:rFonts w:ascii="Calibri" w:hAnsi="Calibri"/>
                <w:i/>
                <w:color w:val="003399"/>
                <w:sz w:val="22"/>
                <w:szCs w:val="20"/>
              </w:rPr>
              <w:t>(signature du chef du SAIO)</w:t>
            </w:r>
          </w:p>
          <w:p w:rsidR="00B62EA1" w:rsidRPr="00B62EA1" w:rsidRDefault="00B62EA1" w:rsidP="00B62EA1">
            <w:pPr>
              <w:tabs>
                <w:tab w:val="left" w:pos="12333"/>
              </w:tabs>
              <w:spacing w:before="60" w:after="60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:rsidR="002E71F5" w:rsidRDefault="002E71F5" w:rsidP="00B62EA1">
      <w:pPr>
        <w:spacing w:before="60" w:after="60"/>
        <w:rPr>
          <w:rFonts w:ascii="Arial" w:hAnsi="Arial" w:cs="Arial"/>
          <w:b/>
          <w:sz w:val="20"/>
        </w:rPr>
      </w:pPr>
    </w:p>
    <w:sectPr w:rsidR="002E71F5" w:rsidSect="00E232FB">
      <w:footerReference w:type="default" r:id="rId13"/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5" w:rsidRDefault="002E71F5">
      <w:r>
        <w:separator/>
      </w:r>
    </w:p>
  </w:endnote>
  <w:endnote w:type="continuationSeparator" w:id="0">
    <w:p w:rsidR="002E71F5" w:rsidRDefault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20" w:rsidRDefault="001B4B20" w:rsidP="001B4B20">
    <w:pPr>
      <w:pStyle w:val="Pieddepage"/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Académie  de  Caen - Rectorat - S.A.I.O. / M.L.D.S. - Année 201</w:t>
    </w:r>
    <w:r w:rsidR="00EF387A">
      <w:rPr>
        <w:rFonts w:ascii="Arial" w:hAnsi="Arial" w:cs="Arial"/>
        <w:smallCaps/>
        <w:sz w:val="16"/>
      </w:rPr>
      <w:t>5</w:t>
    </w:r>
    <w:r>
      <w:rPr>
        <w:rFonts w:ascii="Arial" w:hAnsi="Arial" w:cs="Arial"/>
        <w:smallCaps/>
        <w:sz w:val="16"/>
      </w:rPr>
      <w:t>/201</w:t>
    </w:r>
    <w:r w:rsidR="00EF387A">
      <w:rPr>
        <w:rFonts w:ascii="Arial" w:hAnsi="Arial" w:cs="Arial"/>
        <w:smallCaps/>
        <w:sz w:val="16"/>
      </w:rPr>
      <w:t>6</w:t>
    </w:r>
  </w:p>
  <w:p w:rsidR="001B4B20" w:rsidRDefault="001B4B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F5" w:rsidRDefault="002E71F5">
    <w:pPr>
      <w:pStyle w:val="Pieddepage"/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 xml:space="preserve">Académie  de  Caen - Rectorat - </w:t>
    </w:r>
    <w:r w:rsidR="00EF387A">
      <w:rPr>
        <w:rFonts w:ascii="Arial" w:hAnsi="Arial" w:cs="Arial"/>
        <w:smallCaps/>
        <w:sz w:val="16"/>
      </w:rPr>
      <w:t>S.A.I.O. / M.L.D.S. - Année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5" w:rsidRDefault="002E71F5">
      <w:r>
        <w:separator/>
      </w:r>
    </w:p>
  </w:footnote>
  <w:footnote w:type="continuationSeparator" w:id="0">
    <w:p w:rsidR="002E71F5" w:rsidRDefault="002E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793"/>
    <w:multiLevelType w:val="hybridMultilevel"/>
    <w:tmpl w:val="377E2E16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45AAF"/>
    <w:multiLevelType w:val="hybridMultilevel"/>
    <w:tmpl w:val="8FFA0E7A"/>
    <w:lvl w:ilvl="0" w:tplc="31DC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67B1A"/>
    <w:multiLevelType w:val="hybridMultilevel"/>
    <w:tmpl w:val="189A1BB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9999"/>
        <w:sz w:val="24"/>
      </w:rPr>
    </w:lvl>
    <w:lvl w:ilvl="3" w:tplc="5928CE5A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65C0986"/>
    <w:multiLevelType w:val="hybridMultilevel"/>
    <w:tmpl w:val="36EEC110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2"/>
    <w:rsid w:val="00010257"/>
    <w:rsid w:val="00062B1C"/>
    <w:rsid w:val="000A14E1"/>
    <w:rsid w:val="000C1E0C"/>
    <w:rsid w:val="000F2465"/>
    <w:rsid w:val="00112249"/>
    <w:rsid w:val="001B229D"/>
    <w:rsid w:val="001B4B20"/>
    <w:rsid w:val="00234305"/>
    <w:rsid w:val="002565C0"/>
    <w:rsid w:val="002713AC"/>
    <w:rsid w:val="002E71F5"/>
    <w:rsid w:val="00301973"/>
    <w:rsid w:val="00377744"/>
    <w:rsid w:val="003945DC"/>
    <w:rsid w:val="003A5665"/>
    <w:rsid w:val="004316FE"/>
    <w:rsid w:val="00504DEA"/>
    <w:rsid w:val="005D0D3E"/>
    <w:rsid w:val="006076BD"/>
    <w:rsid w:val="006275EB"/>
    <w:rsid w:val="00651BAF"/>
    <w:rsid w:val="006A1E38"/>
    <w:rsid w:val="007459EE"/>
    <w:rsid w:val="00780198"/>
    <w:rsid w:val="007E22CC"/>
    <w:rsid w:val="00807E45"/>
    <w:rsid w:val="00824839"/>
    <w:rsid w:val="00860155"/>
    <w:rsid w:val="008B04E0"/>
    <w:rsid w:val="008B0974"/>
    <w:rsid w:val="008C7B66"/>
    <w:rsid w:val="009257B3"/>
    <w:rsid w:val="00946641"/>
    <w:rsid w:val="009C0E7E"/>
    <w:rsid w:val="00A43CA0"/>
    <w:rsid w:val="00A621D3"/>
    <w:rsid w:val="00AE340C"/>
    <w:rsid w:val="00B019B7"/>
    <w:rsid w:val="00B37AC7"/>
    <w:rsid w:val="00B62EA1"/>
    <w:rsid w:val="00B93BD5"/>
    <w:rsid w:val="00BF1C9E"/>
    <w:rsid w:val="00C031C1"/>
    <w:rsid w:val="00C0648A"/>
    <w:rsid w:val="00C55703"/>
    <w:rsid w:val="00CA1DF1"/>
    <w:rsid w:val="00CB64BC"/>
    <w:rsid w:val="00CD041B"/>
    <w:rsid w:val="00CE6B71"/>
    <w:rsid w:val="00CF3579"/>
    <w:rsid w:val="00D059A9"/>
    <w:rsid w:val="00D06BF9"/>
    <w:rsid w:val="00D76701"/>
    <w:rsid w:val="00E02ABF"/>
    <w:rsid w:val="00E21F22"/>
    <w:rsid w:val="00E232FB"/>
    <w:rsid w:val="00E2584C"/>
    <w:rsid w:val="00E34637"/>
    <w:rsid w:val="00E572BC"/>
    <w:rsid w:val="00EB62F7"/>
    <w:rsid w:val="00EF387A"/>
    <w:rsid w:val="00F02C14"/>
    <w:rsid w:val="00F47E8F"/>
    <w:rsid w:val="00F679AE"/>
    <w:rsid w:val="00F67EAB"/>
    <w:rsid w:val="00F73059"/>
    <w:rsid w:val="00F95EDB"/>
    <w:rsid w:val="00FB2C4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62E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62EA1"/>
    <w:rPr>
      <w:sz w:val="16"/>
      <w:szCs w:val="16"/>
    </w:rPr>
  </w:style>
  <w:style w:type="table" w:styleId="Grilledutableau">
    <w:name w:val="Table Grid"/>
    <w:basedOn w:val="TableauNormal"/>
    <w:uiPriority w:val="59"/>
    <w:rsid w:val="00D0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62E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62EA1"/>
    <w:rPr>
      <w:sz w:val="16"/>
      <w:szCs w:val="16"/>
    </w:rPr>
  </w:style>
  <w:style w:type="table" w:styleId="Grilledutableau">
    <w:name w:val="Table Grid"/>
    <w:basedOn w:val="TableauNormal"/>
    <w:uiPriority w:val="59"/>
    <w:rsid w:val="00D0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ds@ac-caen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C4D0-DA1D-4BD8-BFF2-1B6FC12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Caen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FCANT</dc:creator>
  <cp:lastModifiedBy>Anais DENIS</cp:lastModifiedBy>
  <cp:revision>2</cp:revision>
  <cp:lastPrinted>2014-06-18T08:56:00Z</cp:lastPrinted>
  <dcterms:created xsi:type="dcterms:W3CDTF">2016-05-27T13:06:00Z</dcterms:created>
  <dcterms:modified xsi:type="dcterms:W3CDTF">2016-05-27T13:06:00Z</dcterms:modified>
</cp:coreProperties>
</file>