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4644" w:type="dxa"/>
        <w:tblLook w:val="04A0" w:firstRow="1" w:lastRow="0" w:firstColumn="1" w:lastColumn="0" w:noHBand="0" w:noVBand="1"/>
      </w:tblPr>
      <w:tblGrid>
        <w:gridCol w:w="1276"/>
      </w:tblGrid>
      <w:tr w:rsidR="00822094" w:rsidTr="00E74610">
        <w:tc>
          <w:tcPr>
            <w:tcW w:w="1276" w:type="dxa"/>
          </w:tcPr>
          <w:p w:rsidR="00822094" w:rsidRPr="00894895" w:rsidRDefault="00822094" w:rsidP="00E74610">
            <w:pPr>
              <w:jc w:val="center"/>
              <w:rPr>
                <w:b/>
                <w:sz w:val="28"/>
                <w:szCs w:val="28"/>
              </w:rPr>
            </w:pPr>
            <w:r>
              <w:rPr>
                <w:rFonts w:ascii="Arial" w:eastAsia="Times New Roman" w:hAnsi="Arial" w:cs="Arial"/>
                <w:b/>
                <w:sz w:val="20"/>
                <w:szCs w:val="20"/>
                <w:lang w:eastAsia="fr-FR"/>
              </w:rPr>
              <w:br w:type="page"/>
            </w:r>
            <w:r>
              <w:rPr>
                <w:rFonts w:ascii="Arial" w:eastAsia="Times New Roman" w:hAnsi="Arial" w:cs="Arial"/>
                <w:b/>
                <w:sz w:val="20"/>
                <w:szCs w:val="20"/>
                <w:lang w:eastAsia="fr-FR"/>
              </w:rPr>
              <w:br w:type="page"/>
            </w:r>
            <w:r>
              <w:rPr>
                <w:b/>
                <w:sz w:val="28"/>
                <w:szCs w:val="28"/>
              </w:rPr>
              <w:t>FICHE 10</w:t>
            </w:r>
          </w:p>
        </w:tc>
      </w:tr>
    </w:tbl>
    <w:p w:rsidR="00822094" w:rsidRDefault="00822094" w:rsidP="00822094">
      <w:pPr>
        <w:spacing w:after="0" w:line="240" w:lineRule="auto"/>
        <w:jc w:val="center"/>
        <w:rPr>
          <w:rFonts w:eastAsia="Times New Roman" w:cs="Arial"/>
          <w:b/>
          <w:sz w:val="10"/>
          <w:szCs w:val="10"/>
          <w:lang w:eastAsia="fr-FR"/>
        </w:rPr>
      </w:pPr>
    </w:p>
    <w:p w:rsidR="00822094" w:rsidRDefault="00822094" w:rsidP="00822094">
      <w:pPr>
        <w:spacing w:after="0" w:line="240" w:lineRule="auto"/>
        <w:jc w:val="center"/>
        <w:rPr>
          <w:rFonts w:eastAsia="Times New Roman" w:cs="Arial"/>
          <w:b/>
          <w:sz w:val="10"/>
          <w:szCs w:val="10"/>
          <w:lang w:eastAsia="fr-FR"/>
        </w:rPr>
      </w:pPr>
    </w:p>
    <w:p w:rsidR="00822094" w:rsidRDefault="00822094" w:rsidP="00822094">
      <w:pPr>
        <w:spacing w:after="0" w:line="240" w:lineRule="auto"/>
        <w:jc w:val="center"/>
        <w:rPr>
          <w:rFonts w:eastAsia="Times New Roman" w:cs="Arial"/>
          <w:b/>
          <w:sz w:val="10"/>
          <w:szCs w:val="10"/>
          <w:lang w:eastAsia="fr-FR"/>
        </w:rPr>
      </w:pPr>
    </w:p>
    <w:p w:rsidR="00822094" w:rsidRPr="00B91C63" w:rsidRDefault="00822094" w:rsidP="00822094">
      <w:pPr>
        <w:spacing w:after="0" w:line="240" w:lineRule="auto"/>
        <w:jc w:val="center"/>
        <w:rPr>
          <w:rFonts w:eastAsia="Times New Roman" w:cs="Arial"/>
          <w:b/>
          <w:color w:val="1F497D" w:themeColor="text2"/>
          <w:sz w:val="28"/>
          <w:szCs w:val="28"/>
          <w:lang w:eastAsia="fr-FR"/>
        </w:rPr>
      </w:pPr>
      <w:r w:rsidRPr="00B91C63">
        <w:rPr>
          <w:rFonts w:eastAsia="Times New Roman" w:cs="Arial"/>
          <w:b/>
          <w:color w:val="1F497D" w:themeColor="text2"/>
          <w:sz w:val="28"/>
          <w:szCs w:val="28"/>
          <w:lang w:eastAsia="fr-FR"/>
        </w:rPr>
        <w:t>PARCOURS AMÉNAGÉ</w:t>
      </w:r>
      <w:r>
        <w:rPr>
          <w:rFonts w:eastAsia="Times New Roman" w:cs="Arial"/>
          <w:b/>
          <w:color w:val="1F497D" w:themeColor="text2"/>
          <w:sz w:val="28"/>
          <w:szCs w:val="28"/>
          <w:lang w:eastAsia="fr-FR"/>
        </w:rPr>
        <w:t>S</w:t>
      </w:r>
      <w:r w:rsidRPr="00B91C63">
        <w:rPr>
          <w:rFonts w:eastAsia="Times New Roman" w:cs="Arial"/>
          <w:b/>
          <w:color w:val="1F497D" w:themeColor="text2"/>
          <w:sz w:val="28"/>
          <w:szCs w:val="28"/>
          <w:lang w:eastAsia="fr-FR"/>
        </w:rPr>
        <w:t xml:space="preserve"> </w:t>
      </w:r>
    </w:p>
    <w:p w:rsidR="00822094" w:rsidRPr="00B91C63" w:rsidRDefault="00822094" w:rsidP="00822094">
      <w:pPr>
        <w:spacing w:after="0" w:line="240" w:lineRule="auto"/>
        <w:jc w:val="center"/>
        <w:rPr>
          <w:rFonts w:eastAsia="Times New Roman" w:cs="Arial"/>
          <w:b/>
          <w:color w:val="1F497D" w:themeColor="text2"/>
          <w:sz w:val="28"/>
          <w:szCs w:val="28"/>
          <w:lang w:eastAsia="fr-FR"/>
        </w:rPr>
      </w:pPr>
      <w:r w:rsidRPr="00B91C63">
        <w:rPr>
          <w:rFonts w:eastAsia="Times New Roman" w:cs="Arial"/>
          <w:b/>
          <w:color w:val="1F497D" w:themeColor="text2"/>
          <w:sz w:val="28"/>
          <w:szCs w:val="28"/>
          <w:lang w:eastAsia="fr-FR"/>
        </w:rPr>
        <w:t>DE FORMATION INITIALE</w:t>
      </w:r>
    </w:p>
    <w:p w:rsidR="00822094" w:rsidRDefault="00822094" w:rsidP="00822094">
      <w:pPr>
        <w:spacing w:after="0" w:line="240" w:lineRule="auto"/>
        <w:jc w:val="center"/>
        <w:rPr>
          <w:rFonts w:eastAsia="Times New Roman" w:cs="Arial"/>
          <w:b/>
          <w:sz w:val="36"/>
          <w:szCs w:val="36"/>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La mise en place de parcours aménagés</w:t>
      </w:r>
      <w:r w:rsidRPr="00F17E4C">
        <w:rPr>
          <w:rFonts w:ascii="Courier New" w:eastAsia="Times New Roman" w:hAnsi="Courier New" w:cs="Courier New"/>
          <w:sz w:val="24"/>
          <w:szCs w:val="24"/>
          <w:lang w:eastAsia="fr-FR"/>
        </w:rPr>
        <w:t xml:space="preserve"> </w:t>
      </w:r>
      <w:r w:rsidRPr="00F17E4C">
        <w:rPr>
          <w:rFonts w:eastAsia="Times New Roman" w:cs="Courier New"/>
          <w:sz w:val="24"/>
          <w:szCs w:val="24"/>
          <w:lang w:eastAsia="fr-FR"/>
        </w:rPr>
        <w:t>de formation initiale constitue une des mesures essentielles de prévention du décrochage scolaire.</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10"/>
          <w:szCs w:val="10"/>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Elle s'exerce le plus en amont possible de la déscolarisation</w:t>
      </w:r>
      <w:r>
        <w:rPr>
          <w:rFonts w:eastAsia="Times New Roman" w:cs="Courier New"/>
          <w:sz w:val="24"/>
          <w:szCs w:val="24"/>
          <w:lang w:eastAsia="fr-FR"/>
        </w:rPr>
        <w:t xml:space="preserve"> pour les collégiens et les lycéens. </w:t>
      </w:r>
      <w:r w:rsidRPr="00F17E4C">
        <w:rPr>
          <w:rFonts w:eastAsia="Times New Roman" w:cs="Courier New"/>
          <w:sz w:val="24"/>
          <w:szCs w:val="24"/>
          <w:lang w:eastAsia="fr-FR"/>
        </w:rPr>
        <w:t>Ce faisant, on donne à un jeune scolarisé la possibilité de respirer et de prendre du recul en sortant temporairement du milieu scolaire et/ou de l'établissement, tout en intégrant des activités encadrées, proposées par l'établissement ou par le jeune lui-même, et acceptées par l’autorité parentale (contrat).</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10"/>
          <w:szCs w:val="10"/>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b/>
          <w:sz w:val="24"/>
          <w:szCs w:val="24"/>
          <w:lang w:eastAsia="fr-FR"/>
        </w:rPr>
      </w:pPr>
      <w:r w:rsidRPr="00F17E4C">
        <w:rPr>
          <w:rFonts w:eastAsia="Times New Roman" w:cs="Courier New"/>
          <w:b/>
          <w:sz w:val="24"/>
          <w:szCs w:val="24"/>
          <w:lang w:eastAsia="fr-FR"/>
        </w:rPr>
        <w:t>Les parcours aménagés de formation initiale ne s’opposent pas au collectif ni aux autres dispositifs éducatifs et pédagogiques</w:t>
      </w:r>
      <w:r>
        <w:rPr>
          <w:rFonts w:eastAsia="Times New Roman" w:cs="Courier New"/>
          <w:b/>
          <w:sz w:val="24"/>
          <w:szCs w:val="24"/>
          <w:lang w:eastAsia="fr-FR"/>
        </w:rPr>
        <w:t xml:space="preserve">. Ils </w:t>
      </w:r>
      <w:r w:rsidRPr="00F17E4C">
        <w:rPr>
          <w:rFonts w:eastAsia="Times New Roman" w:cs="Courier New"/>
          <w:b/>
          <w:sz w:val="24"/>
          <w:szCs w:val="24"/>
          <w:lang w:eastAsia="fr-FR"/>
        </w:rPr>
        <w:t>s’y relient nécessairement</w:t>
      </w:r>
      <w:r>
        <w:rPr>
          <w:rFonts w:eastAsia="Times New Roman" w:cs="Courier New"/>
          <w:b/>
          <w:sz w:val="24"/>
          <w:szCs w:val="24"/>
          <w:lang w:eastAsia="fr-FR"/>
        </w:rPr>
        <w:t xml:space="preserve"> et totalement. </w:t>
      </w: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b/>
          <w:sz w:val="10"/>
          <w:szCs w:val="10"/>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center"/>
        <w:rPr>
          <w:rFonts w:eastAsia="Times New Roman" w:cs="Courier New"/>
          <w:b/>
          <w:sz w:val="26"/>
          <w:szCs w:val="26"/>
          <w:lang w:eastAsia="fr-FR"/>
        </w:rPr>
      </w:pPr>
      <w:r w:rsidRPr="00F17E4C">
        <w:rPr>
          <w:rFonts w:eastAsia="Times New Roman" w:cs="Courier New"/>
          <w:b/>
          <w:sz w:val="26"/>
          <w:szCs w:val="26"/>
          <w:lang w:eastAsia="fr-FR"/>
        </w:rPr>
        <w:t>Statut du jeune</w:t>
      </w: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b/>
          <w:sz w:val="10"/>
          <w:szCs w:val="10"/>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 xml:space="preserve">Le jeune conserve le statut scolaire et les droits qui lui sont associés durant la totalité du parcours. </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10"/>
          <w:szCs w:val="10"/>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 xml:space="preserve">Il s'agit d'une parenthèse de plusieurs jours, semaines ou mois dans le parcours du jeune. Le moment venu, ce dernier doit pouvoir reprendre au collège ou au lycée le cours habituel d'une pleine scolarité. </w:t>
      </w: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10"/>
          <w:szCs w:val="10"/>
          <w:lang w:eastAsia="fr-FR"/>
        </w:rPr>
      </w:pP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2268" w:right="2268"/>
        <w:jc w:val="center"/>
        <w:rPr>
          <w:rFonts w:eastAsia="Times New Roman" w:cs="Courier New"/>
          <w:b/>
          <w:sz w:val="26"/>
          <w:szCs w:val="26"/>
          <w:lang w:eastAsia="fr-FR"/>
        </w:rPr>
      </w:pPr>
      <w:r w:rsidRPr="00CC7AD2">
        <w:rPr>
          <w:rFonts w:eastAsia="Times New Roman" w:cs="Courier New"/>
          <w:b/>
          <w:sz w:val="26"/>
          <w:szCs w:val="26"/>
          <w:lang w:eastAsia="fr-FR"/>
        </w:rPr>
        <w:t>Public concerné</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b/>
          <w:sz w:val="10"/>
          <w:szCs w:val="10"/>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Pr>
          <w:rFonts w:eastAsia="Times New Roman" w:cs="Courier New"/>
          <w:sz w:val="24"/>
          <w:szCs w:val="24"/>
          <w:lang w:eastAsia="fr-FR"/>
        </w:rPr>
        <w:t>C</w:t>
      </w:r>
      <w:r w:rsidRPr="00F17E4C">
        <w:rPr>
          <w:rFonts w:eastAsia="Times New Roman" w:cs="Courier New"/>
          <w:sz w:val="24"/>
          <w:szCs w:val="24"/>
          <w:lang w:eastAsia="fr-FR"/>
        </w:rPr>
        <w:t xml:space="preserve">ollégiens et lycéens volontaires, âgés de plus de 14 ans, et en particulier de 14 à 16 ans en fin de collège ou au début du lycée. </w:t>
      </w:r>
      <w:r>
        <w:rPr>
          <w:rFonts w:eastAsia="Times New Roman" w:cs="Courier New"/>
          <w:sz w:val="24"/>
          <w:szCs w:val="24"/>
          <w:lang w:eastAsia="fr-FR"/>
        </w:rPr>
        <w:t xml:space="preserve">Le parcours aménagé est bien adapté également en fin de lycée. Dans l’établissement scolaire, la </w:t>
      </w:r>
      <w:r w:rsidRPr="00F17E4C">
        <w:rPr>
          <w:rFonts w:eastAsia="Times New Roman" w:cs="Courier New"/>
          <w:sz w:val="24"/>
          <w:szCs w:val="24"/>
          <w:lang w:eastAsia="fr-FR"/>
        </w:rPr>
        <w:t>situation de ces jeunes est évoquée en cellule de veille et de prévention (ou groupe prévention du décrochage scolaire).</w:t>
      </w: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10"/>
          <w:szCs w:val="10"/>
          <w:lang w:eastAsia="fr-FR"/>
        </w:rPr>
      </w:pP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center"/>
        <w:rPr>
          <w:rFonts w:eastAsia="Times New Roman" w:cs="Courier New"/>
          <w:b/>
          <w:sz w:val="26"/>
          <w:szCs w:val="26"/>
          <w:lang w:eastAsia="fr-FR"/>
        </w:rPr>
      </w:pPr>
      <w:r w:rsidRPr="00CC7AD2">
        <w:rPr>
          <w:rFonts w:eastAsia="Times New Roman" w:cs="Courier New"/>
          <w:b/>
          <w:sz w:val="26"/>
          <w:szCs w:val="26"/>
          <w:lang w:eastAsia="fr-FR"/>
        </w:rPr>
        <w:t>Modalités</w:t>
      </w:r>
    </w:p>
    <w:p w:rsidR="00822094" w:rsidRPr="00CC7AD2"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b/>
          <w:sz w:val="6"/>
          <w:szCs w:val="6"/>
          <w:lang w:eastAsia="fr-FR"/>
        </w:rPr>
      </w:pP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Séquences d'observation en milieu professionnel : entreprises, associations, services publics.</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Parcours civique et citoyen.</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Aménagements horaires.</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both"/>
        <w:rPr>
          <w:rFonts w:eastAsia="Times New Roman" w:cs="Courier New"/>
          <w:sz w:val="24"/>
          <w:szCs w:val="24"/>
          <w:lang w:eastAsia="fr-FR"/>
        </w:rPr>
      </w:pPr>
      <w:r w:rsidRPr="00F17E4C">
        <w:rPr>
          <w:rFonts w:eastAsia="Times New Roman" w:cs="Courier New"/>
          <w:sz w:val="24"/>
          <w:szCs w:val="24"/>
          <w:lang w:eastAsia="fr-FR"/>
        </w:rPr>
        <w:t>Entretiens spécifiques.</w:t>
      </w:r>
    </w:p>
    <w:p w:rsidR="00822094" w:rsidRPr="00F17E4C" w:rsidRDefault="00822094" w:rsidP="008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ight="2268"/>
        <w:jc w:val="both"/>
        <w:rPr>
          <w:rFonts w:ascii="Arial" w:eastAsia="Times New Roman" w:hAnsi="Arial" w:cs="Arial"/>
          <w:b/>
          <w:sz w:val="24"/>
          <w:szCs w:val="24"/>
          <w:lang w:eastAsia="fr-FR"/>
        </w:rPr>
      </w:pPr>
      <w:r w:rsidRPr="00F17E4C">
        <w:rPr>
          <w:rFonts w:eastAsia="Times New Roman" w:cs="Courier New"/>
          <w:sz w:val="24"/>
          <w:szCs w:val="24"/>
          <w:lang w:eastAsia="fr-FR"/>
        </w:rPr>
        <w:t>Tutorat</w:t>
      </w:r>
      <w:r>
        <w:rPr>
          <w:rFonts w:eastAsia="Times New Roman" w:cs="Courier New"/>
          <w:sz w:val="24"/>
          <w:szCs w:val="24"/>
          <w:lang w:eastAsia="fr-FR"/>
        </w:rPr>
        <w:t xml:space="preserve">. </w:t>
      </w:r>
      <w:r>
        <w:rPr>
          <w:rFonts w:eastAsia="Times New Roman" w:cs="Courier New"/>
          <w:sz w:val="24"/>
          <w:szCs w:val="24"/>
          <w:lang w:eastAsia="fr-FR"/>
        </w:rPr>
        <w:sym w:font="Wingdings" w:char="F06E"/>
      </w:r>
    </w:p>
    <w:p w:rsidR="00822094" w:rsidRDefault="00822094" w:rsidP="00822094">
      <w:pPr>
        <w:tabs>
          <w:tab w:val="left" w:pos="10206"/>
        </w:tabs>
        <w:spacing w:after="0" w:line="240" w:lineRule="auto"/>
        <w:ind w:right="708"/>
        <w:jc w:val="center"/>
        <w:rPr>
          <w:rFonts w:ascii="Arial" w:eastAsia="Times New Roman" w:hAnsi="Arial" w:cs="Arial"/>
          <w:b/>
          <w:sz w:val="20"/>
          <w:szCs w:val="20"/>
          <w:lang w:eastAsia="fr-FR"/>
        </w:rPr>
      </w:pPr>
    </w:p>
    <w:p w:rsidR="00822094" w:rsidRDefault="00822094" w:rsidP="00822094">
      <w:pPr>
        <w:tabs>
          <w:tab w:val="left" w:pos="10206"/>
        </w:tabs>
        <w:spacing w:after="0" w:line="240" w:lineRule="auto"/>
        <w:ind w:right="708"/>
        <w:jc w:val="center"/>
        <w:rPr>
          <w:rFonts w:ascii="Arial" w:eastAsia="Times New Roman" w:hAnsi="Arial" w:cs="Arial"/>
          <w:b/>
          <w:sz w:val="20"/>
          <w:szCs w:val="20"/>
          <w:lang w:eastAsia="fr-FR"/>
        </w:rPr>
      </w:pPr>
    </w:p>
    <w:p w:rsidR="00822094" w:rsidRDefault="00822094" w:rsidP="00822094">
      <w:pPr>
        <w:tabs>
          <w:tab w:val="left" w:pos="10206"/>
        </w:tabs>
        <w:spacing w:after="0" w:line="240" w:lineRule="auto"/>
        <w:ind w:right="708"/>
        <w:jc w:val="center"/>
        <w:rPr>
          <w:rFonts w:ascii="Arial" w:eastAsia="Times New Roman" w:hAnsi="Arial" w:cs="Arial"/>
          <w:b/>
          <w:sz w:val="20"/>
          <w:szCs w:val="20"/>
          <w:lang w:eastAsia="fr-FR"/>
        </w:rPr>
      </w:pPr>
    </w:p>
    <w:p w:rsidR="00822094" w:rsidRDefault="00822094" w:rsidP="00822094">
      <w:pPr>
        <w:tabs>
          <w:tab w:val="left" w:pos="10206"/>
        </w:tabs>
        <w:spacing w:after="0" w:line="240" w:lineRule="auto"/>
        <w:ind w:right="708"/>
        <w:jc w:val="center"/>
        <w:rPr>
          <w:rFonts w:ascii="Arial" w:eastAsia="Times New Roman" w:hAnsi="Arial" w:cs="Arial"/>
          <w:b/>
          <w:sz w:val="20"/>
          <w:szCs w:val="20"/>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822094" w:rsidRDefault="00822094" w:rsidP="00822094">
      <w:pPr>
        <w:tabs>
          <w:tab w:val="left" w:pos="10206"/>
        </w:tabs>
        <w:spacing w:after="0" w:line="240" w:lineRule="auto"/>
        <w:ind w:right="708"/>
        <w:jc w:val="center"/>
        <w:rPr>
          <w:rFonts w:ascii="Calibri" w:eastAsia="Times New Roman" w:hAnsi="Calibri" w:cs="Arial"/>
          <w:b/>
          <w:sz w:val="28"/>
          <w:szCs w:val="28"/>
          <w:lang w:eastAsia="fr-FR"/>
        </w:rPr>
      </w:pPr>
    </w:p>
    <w:p w:rsidR="00E74610" w:rsidRDefault="00E74610" w:rsidP="00822094">
      <w:pPr>
        <w:tabs>
          <w:tab w:val="left" w:pos="10206"/>
        </w:tabs>
        <w:spacing w:after="0" w:line="240" w:lineRule="auto"/>
        <w:ind w:right="708"/>
        <w:jc w:val="center"/>
        <w:rPr>
          <w:rFonts w:ascii="Calibri" w:eastAsia="Times New Roman" w:hAnsi="Calibri" w:cs="Arial"/>
          <w:b/>
          <w:sz w:val="28"/>
          <w:szCs w:val="28"/>
          <w:lang w:eastAsia="fr-FR"/>
        </w:rPr>
        <w:sectPr w:rsidR="00E74610" w:rsidSect="0062364C">
          <w:footerReference w:type="default" r:id="rId7"/>
          <w:pgSz w:w="11906" w:h="16838" w:code="9"/>
          <w:pgMar w:top="851" w:right="567" w:bottom="851" w:left="624" w:header="709" w:footer="567" w:gutter="0"/>
          <w:cols w:space="708"/>
          <w:docGrid w:linePitch="360"/>
        </w:sectPr>
      </w:pPr>
    </w:p>
    <w:tbl>
      <w:tblPr>
        <w:tblW w:w="112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76"/>
        <w:gridCol w:w="1525"/>
        <w:gridCol w:w="7938"/>
        <w:gridCol w:w="1458"/>
        <w:gridCol w:w="168"/>
      </w:tblGrid>
      <w:tr w:rsidR="00822094" w:rsidRPr="00946E26" w:rsidTr="00E74610">
        <w:tc>
          <w:tcPr>
            <w:tcW w:w="1701" w:type="dxa"/>
            <w:gridSpan w:val="2"/>
            <w:tcBorders>
              <w:top w:val="nil"/>
              <w:left w:val="nil"/>
              <w:bottom w:val="nil"/>
              <w:right w:val="nil"/>
            </w:tcBorders>
            <w:shd w:val="clear" w:color="auto" w:fill="auto"/>
          </w:tcPr>
          <w:p w:rsidR="00822094" w:rsidRPr="00946E26" w:rsidRDefault="00822094" w:rsidP="00E74610">
            <w:pPr>
              <w:spacing w:after="0" w:line="240" w:lineRule="auto"/>
              <w:ind w:right="-817"/>
              <w:rPr>
                <w:rFonts w:ascii="Times New Roman" w:eastAsia="Times New Roman" w:hAnsi="Times New Roman" w:cs="Times New Roman"/>
                <w:sz w:val="16"/>
                <w:szCs w:val="16"/>
                <w:lang w:eastAsia="fr-FR"/>
              </w:rPr>
            </w:pPr>
            <w:r>
              <w:rPr>
                <w:rFonts w:ascii="Calibri" w:eastAsia="Times New Roman" w:hAnsi="Calibri" w:cs="Arial"/>
                <w:b/>
                <w:sz w:val="28"/>
                <w:szCs w:val="28"/>
                <w:lang w:eastAsia="fr-FR"/>
              </w:rPr>
              <w:lastRenderedPageBreak/>
              <w:br w:type="page"/>
            </w:r>
            <w:r>
              <w:rPr>
                <w:rFonts w:ascii="Times New Roman" w:eastAsia="Times New Roman" w:hAnsi="Times New Roman" w:cs="Times New Roman"/>
                <w:noProof/>
                <w:sz w:val="16"/>
                <w:szCs w:val="16"/>
                <w:lang w:eastAsia="fr-FR"/>
              </w:rPr>
              <w:drawing>
                <wp:anchor distT="0" distB="0" distL="114300" distR="114300" simplePos="0" relativeHeight="251659264" behindDoc="0" locked="0" layoutInCell="1" allowOverlap="1" wp14:anchorId="7BFA78E4" wp14:editId="52FCC115">
                  <wp:simplePos x="0" y="0"/>
                  <wp:positionH relativeFrom="column">
                    <wp:posOffset>-69850</wp:posOffset>
                  </wp:positionH>
                  <wp:positionV relativeFrom="paragraph">
                    <wp:posOffset>0</wp:posOffset>
                  </wp:positionV>
                  <wp:extent cx="1054100" cy="818515"/>
                  <wp:effectExtent l="0" t="0" r="0" b="635"/>
                  <wp:wrapSquare wrapText="bothSides"/>
                  <wp:docPr id="1" name="Image 1" descr="2014 academie_c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14 academie_c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Borders>
              <w:top w:val="nil"/>
              <w:left w:val="nil"/>
              <w:bottom w:val="nil"/>
              <w:right w:val="nil"/>
            </w:tcBorders>
            <w:shd w:val="clear" w:color="auto" w:fill="auto"/>
            <w:vAlign w:val="center"/>
          </w:tcPr>
          <w:p w:rsidR="00822094" w:rsidRPr="00946E26" w:rsidRDefault="00822094" w:rsidP="00E74610">
            <w:pPr>
              <w:spacing w:after="0" w:line="240" w:lineRule="auto"/>
              <w:jc w:val="center"/>
              <w:rPr>
                <w:rFonts w:ascii="Arial Black" w:eastAsia="Times New Roman" w:hAnsi="Arial Black" w:cs="Tahoma"/>
                <w:b/>
                <w:caps/>
                <w:color w:val="0070C0"/>
                <w:sz w:val="48"/>
                <w:szCs w:val="48"/>
                <w:lang w:eastAsia="fr-FR"/>
              </w:rPr>
            </w:pPr>
            <w:r w:rsidRPr="00946E26">
              <w:rPr>
                <w:rFonts w:ascii="Arial Black" w:eastAsia="Times New Roman" w:hAnsi="Arial Black" w:cs="Tahoma"/>
                <w:color w:val="0070C0"/>
                <w:sz w:val="48"/>
                <w:szCs w:val="48"/>
                <w:lang w:eastAsia="fr-FR"/>
              </w:rPr>
              <w:t xml:space="preserve">PARCOURS </w:t>
            </w:r>
            <w:r w:rsidRPr="00946E26">
              <w:rPr>
                <w:rFonts w:ascii="Arial Black" w:eastAsia="Times New Roman" w:hAnsi="Arial Black" w:cs="Tahoma"/>
                <w:b/>
                <w:caps/>
                <w:color w:val="0070C0"/>
                <w:sz w:val="48"/>
                <w:szCs w:val="48"/>
                <w:lang w:eastAsia="fr-FR"/>
              </w:rPr>
              <w:t>AMÉNAGÉ</w:t>
            </w:r>
          </w:p>
          <w:p w:rsidR="00822094" w:rsidRPr="00946E26" w:rsidRDefault="00822094" w:rsidP="00E74610">
            <w:pPr>
              <w:spacing w:after="0" w:line="240" w:lineRule="auto"/>
              <w:jc w:val="center"/>
              <w:rPr>
                <w:rFonts w:ascii="Arial Black" w:eastAsia="Times New Roman" w:hAnsi="Arial Black" w:cs="Tahoma"/>
                <w:b/>
                <w:caps/>
                <w:color w:val="0070C0"/>
                <w:sz w:val="42"/>
                <w:szCs w:val="42"/>
                <w:lang w:eastAsia="fr-FR"/>
              </w:rPr>
            </w:pPr>
            <w:r w:rsidRPr="00946E26">
              <w:rPr>
                <w:rFonts w:ascii="Arial Black" w:eastAsia="Times New Roman" w:hAnsi="Arial Black" w:cs="Tahoma"/>
                <w:b/>
                <w:caps/>
                <w:color w:val="0070C0"/>
                <w:sz w:val="42"/>
                <w:szCs w:val="42"/>
                <w:lang w:eastAsia="fr-FR"/>
              </w:rPr>
              <w:t>DE FORMATION INITIALE</w:t>
            </w:r>
          </w:p>
          <w:p w:rsidR="00822094" w:rsidRPr="00946E26" w:rsidRDefault="00822094" w:rsidP="00E74610">
            <w:pPr>
              <w:spacing w:after="120" w:line="240" w:lineRule="auto"/>
              <w:jc w:val="center"/>
              <w:rPr>
                <w:rFonts w:ascii="Times New Roman" w:eastAsia="Times New Roman" w:hAnsi="Times New Roman" w:cs="Times New Roman"/>
                <w:sz w:val="16"/>
                <w:szCs w:val="16"/>
                <w:lang w:eastAsia="fr-FR"/>
              </w:rPr>
            </w:pPr>
            <w:r w:rsidRPr="00946E26">
              <w:rPr>
                <w:rFonts w:ascii="Arial Black" w:eastAsia="Times New Roman" w:hAnsi="Arial Black" w:cs="Tahoma"/>
                <w:caps/>
                <w:color w:val="0070C0"/>
                <w:sz w:val="28"/>
                <w:szCs w:val="28"/>
                <w:lang w:eastAsia="fr-FR"/>
              </w:rPr>
              <w:t xml:space="preserve">annÉe SCOLAIRE </w:t>
            </w:r>
            <w:r w:rsidRPr="00946E26">
              <w:rPr>
                <w:rFonts w:ascii="Verdana" w:eastAsia="Times New Roman" w:hAnsi="Verdana" w:cs="Tahoma"/>
                <w:b/>
                <w:caps/>
                <w:color w:val="0070C0"/>
                <w:sz w:val="28"/>
                <w:szCs w:val="28"/>
                <w:lang w:eastAsia="fr-FR"/>
              </w:rPr>
              <w:t>201</w:t>
            </w:r>
            <w:r>
              <w:rPr>
                <w:rFonts w:ascii="Verdana" w:eastAsia="Times New Roman" w:hAnsi="Verdana" w:cs="Tahoma"/>
                <w:b/>
                <w:caps/>
                <w:color w:val="0070C0"/>
                <w:sz w:val="28"/>
                <w:szCs w:val="28"/>
                <w:lang w:eastAsia="fr-FR"/>
              </w:rPr>
              <w:t>7-2018</w:t>
            </w:r>
          </w:p>
        </w:tc>
        <w:tc>
          <w:tcPr>
            <w:tcW w:w="1626" w:type="dxa"/>
            <w:gridSpan w:val="2"/>
            <w:tcBorders>
              <w:top w:val="nil"/>
              <w:left w:val="nil"/>
              <w:bottom w:val="nil"/>
              <w:right w:val="nil"/>
            </w:tcBorders>
            <w:shd w:val="clear" w:color="auto" w:fill="auto"/>
          </w:tcPr>
          <w:p w:rsidR="00822094" w:rsidRPr="00946E26" w:rsidRDefault="00822094" w:rsidP="00E74610">
            <w:pPr>
              <w:spacing w:after="0" w:line="240" w:lineRule="auto"/>
              <w:ind w:left="-108"/>
              <w:rPr>
                <w:rFonts w:ascii="Times New Roman" w:eastAsia="Times New Roman" w:hAnsi="Times New Roman" w:cs="Times New Roman"/>
                <w:sz w:val="16"/>
                <w:szCs w:val="16"/>
                <w:lang w:eastAsia="fr-FR"/>
              </w:rPr>
            </w:pPr>
            <w:r>
              <w:rPr>
                <w:rFonts w:ascii="Times New Roman" w:eastAsia="Times New Roman" w:hAnsi="Times New Roman" w:cs="Times New Roman"/>
                <w:noProof/>
                <w:sz w:val="16"/>
                <w:szCs w:val="16"/>
                <w:lang w:eastAsia="fr-FR"/>
              </w:rPr>
              <w:drawing>
                <wp:inline distT="0" distB="0" distL="0" distR="0" wp14:anchorId="45881F04" wp14:editId="121AB4DF">
                  <wp:extent cx="895350" cy="66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inline>
              </w:drawing>
            </w:r>
          </w:p>
        </w:tc>
      </w:tr>
      <w:tr w:rsidR="00822094" w:rsidRPr="00946E26" w:rsidTr="00E74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176" w:type="dxa"/>
          <w:wAfter w:w="168" w:type="dxa"/>
        </w:trPr>
        <w:tc>
          <w:tcPr>
            <w:tcW w:w="10921" w:type="dxa"/>
            <w:gridSpan w:val="3"/>
            <w:shd w:val="clear" w:color="auto" w:fill="auto"/>
          </w:tcPr>
          <w:p w:rsidR="00822094" w:rsidRPr="00946E26" w:rsidRDefault="00822094" w:rsidP="00E74610">
            <w:pPr>
              <w:spacing w:after="0" w:line="240" w:lineRule="auto"/>
              <w:jc w:val="center"/>
              <w:rPr>
                <w:rFonts w:ascii="Times New Roman" w:eastAsia="Times New Roman" w:hAnsi="Times New Roman" w:cs="Times New Roman"/>
                <w:sz w:val="16"/>
                <w:szCs w:val="16"/>
                <w:lang w:eastAsia="fr-FR"/>
              </w:rPr>
            </w:pPr>
            <w:r w:rsidRPr="00946E26">
              <w:rPr>
                <w:rFonts w:ascii="Times New Roman" w:eastAsia="Times New Roman" w:hAnsi="Times New Roman" w:cs="Times New Roman"/>
                <w:b/>
                <w:bCs/>
                <w:sz w:val="16"/>
                <w:szCs w:val="16"/>
                <w:lang w:eastAsia="fr-FR"/>
              </w:rPr>
              <w:t>Document à transmettre à la DSDEN sous le timbre IEN-IO pour avis IA-DASEN</w:t>
            </w:r>
          </w:p>
        </w:tc>
      </w:tr>
    </w:tbl>
    <w:p w:rsidR="00822094" w:rsidRPr="00946E26" w:rsidRDefault="00822094" w:rsidP="00822094">
      <w:pPr>
        <w:spacing w:after="0" w:line="240" w:lineRule="auto"/>
        <w:rPr>
          <w:rFonts w:ascii="Times New Roman" w:eastAsia="Times New Roman" w:hAnsi="Times New Roman" w:cs="Times New Roman"/>
          <w:sz w:val="16"/>
          <w:szCs w:val="16"/>
          <w:lang w:eastAsia="fr-FR"/>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968"/>
        <w:gridCol w:w="6805"/>
      </w:tblGrid>
      <w:tr w:rsidR="00822094" w:rsidRPr="00946E26" w:rsidTr="00822094">
        <w:tc>
          <w:tcPr>
            <w:tcW w:w="3968" w:type="dxa"/>
          </w:tcPr>
          <w:p w:rsidR="00822094" w:rsidRPr="00946E26" w:rsidRDefault="00822094" w:rsidP="00822094">
            <w:pPr>
              <w:keepNext/>
              <w:spacing w:after="0" w:line="240" w:lineRule="auto"/>
              <w:outlineLvl w:val="1"/>
              <w:rPr>
                <w:rFonts w:ascii="Arial" w:eastAsia="Times New Roman" w:hAnsi="Arial" w:cs="Arial"/>
                <w:b/>
                <w:sz w:val="6"/>
                <w:szCs w:val="6"/>
                <w:lang w:eastAsia="fr-FR"/>
              </w:rPr>
            </w:pPr>
          </w:p>
          <w:p w:rsidR="00822094" w:rsidRPr="00946E26" w:rsidRDefault="00822094" w:rsidP="00822094">
            <w:pPr>
              <w:keepNext/>
              <w:spacing w:after="0" w:line="240" w:lineRule="auto"/>
              <w:jc w:val="center"/>
              <w:outlineLvl w:val="1"/>
              <w:rPr>
                <w:rFonts w:ascii="Arial" w:eastAsia="Times New Roman" w:hAnsi="Arial" w:cs="Arial"/>
                <w:b/>
                <w:sz w:val="20"/>
                <w:szCs w:val="20"/>
                <w:lang w:eastAsia="fr-FR"/>
              </w:rPr>
            </w:pPr>
            <w:r w:rsidRPr="00946E26">
              <w:rPr>
                <w:rFonts w:ascii="Arial" w:eastAsia="Times New Roman" w:hAnsi="Arial" w:cs="Arial"/>
                <w:b/>
                <w:sz w:val="20"/>
                <w:szCs w:val="20"/>
                <w:lang w:eastAsia="fr-FR"/>
              </w:rPr>
              <w:t xml:space="preserve">Établissement </w:t>
            </w:r>
            <w:r>
              <w:rPr>
                <w:rFonts w:ascii="Arial" w:eastAsia="Times New Roman" w:hAnsi="Arial" w:cs="Arial"/>
                <w:b/>
                <w:sz w:val="20"/>
                <w:szCs w:val="20"/>
                <w:lang w:eastAsia="fr-FR"/>
              </w:rPr>
              <w:t>scolaire</w:t>
            </w:r>
          </w:p>
        </w:tc>
        <w:tc>
          <w:tcPr>
            <w:tcW w:w="6805" w:type="dxa"/>
          </w:tcPr>
          <w:p w:rsidR="00822094" w:rsidRPr="00946E26" w:rsidRDefault="00822094" w:rsidP="00822094">
            <w:pPr>
              <w:spacing w:after="0" w:line="240" w:lineRule="auto"/>
              <w:rPr>
                <w:rFonts w:ascii="Arial" w:eastAsia="Times New Roman" w:hAnsi="Arial" w:cs="Arial"/>
                <w:sz w:val="10"/>
                <w:szCs w:val="10"/>
                <w:lang w:eastAsia="fr-FR"/>
              </w:rPr>
            </w:pPr>
          </w:p>
          <w:p w:rsidR="00822094" w:rsidRPr="00946E26" w:rsidRDefault="00822094" w:rsidP="00822094">
            <w:pPr>
              <w:spacing w:after="0" w:line="240" w:lineRule="auto"/>
              <w:rPr>
                <w:rFonts w:ascii="Arial" w:eastAsia="Times New Roman" w:hAnsi="Arial" w:cs="Arial"/>
                <w:szCs w:val="24"/>
                <w:lang w:eastAsia="fr-FR"/>
              </w:rPr>
            </w:pPr>
            <w:r w:rsidRPr="00946E26">
              <w:rPr>
                <w:rFonts w:ascii="Arial" w:eastAsia="Times New Roman" w:hAnsi="Arial" w:cs="Arial"/>
                <w:b/>
                <w:sz w:val="20"/>
                <w:szCs w:val="20"/>
                <w:lang w:eastAsia="fr-FR"/>
              </w:rPr>
              <w:t>Nom et Prénom de l’élève :</w:t>
            </w:r>
          </w:p>
          <w:p w:rsidR="00822094" w:rsidRPr="00946E26" w:rsidRDefault="00822094" w:rsidP="00822094">
            <w:pPr>
              <w:spacing w:after="0" w:line="240" w:lineRule="auto"/>
              <w:rPr>
                <w:rFonts w:ascii="Arial" w:eastAsia="Times New Roman" w:hAnsi="Arial" w:cs="Arial"/>
                <w:sz w:val="10"/>
                <w:szCs w:val="10"/>
                <w:lang w:eastAsia="fr-FR"/>
              </w:rPr>
            </w:pPr>
          </w:p>
          <w:p w:rsidR="00822094" w:rsidRPr="00946E26" w:rsidRDefault="00822094" w:rsidP="00822094">
            <w:pPr>
              <w:spacing w:after="0" w:line="240" w:lineRule="auto"/>
              <w:rPr>
                <w:rFonts w:ascii="Arial" w:eastAsia="Times New Roman" w:hAnsi="Arial" w:cs="Arial"/>
                <w:b/>
                <w:sz w:val="20"/>
                <w:szCs w:val="20"/>
                <w:lang w:eastAsia="fr-FR"/>
              </w:rPr>
            </w:pPr>
            <w:r w:rsidRPr="00946E26">
              <w:rPr>
                <w:rFonts w:ascii="Arial" w:eastAsia="Times New Roman" w:hAnsi="Arial" w:cs="Arial"/>
                <w:b/>
                <w:sz w:val="20"/>
                <w:szCs w:val="20"/>
                <w:lang w:eastAsia="fr-FR"/>
              </w:rPr>
              <w:t>Date de naissance :                                   Classe :</w:t>
            </w:r>
          </w:p>
          <w:p w:rsidR="00822094" w:rsidRPr="00946E26" w:rsidRDefault="00822094" w:rsidP="00822094">
            <w:pPr>
              <w:spacing w:after="0" w:line="240" w:lineRule="auto"/>
              <w:rPr>
                <w:rFonts w:ascii="Arial" w:eastAsia="Times New Roman" w:hAnsi="Arial" w:cs="Arial"/>
                <w:b/>
                <w:sz w:val="10"/>
                <w:szCs w:val="10"/>
                <w:lang w:eastAsia="fr-FR"/>
              </w:rPr>
            </w:pPr>
          </w:p>
          <w:p w:rsidR="00822094" w:rsidRPr="00946E26" w:rsidRDefault="00822094" w:rsidP="00822094">
            <w:pPr>
              <w:spacing w:after="0" w:line="240" w:lineRule="auto"/>
              <w:rPr>
                <w:rFonts w:ascii="Arial" w:eastAsia="Times New Roman" w:hAnsi="Arial" w:cs="Arial"/>
                <w:b/>
                <w:sz w:val="20"/>
                <w:szCs w:val="20"/>
                <w:lang w:eastAsia="fr-FR"/>
              </w:rPr>
            </w:pPr>
            <w:r w:rsidRPr="00946E26">
              <w:rPr>
                <w:rFonts w:ascii="Arial" w:eastAsia="Times New Roman" w:hAnsi="Arial" w:cs="Arial"/>
                <w:b/>
                <w:sz w:val="20"/>
                <w:szCs w:val="20"/>
                <w:lang w:eastAsia="fr-FR"/>
              </w:rPr>
              <w:t xml:space="preserve">Parcours du      /      / 20..      au       /      / 20..  </w:t>
            </w:r>
          </w:p>
          <w:p w:rsidR="00822094" w:rsidRPr="00946E26" w:rsidRDefault="00822094" w:rsidP="00822094">
            <w:pPr>
              <w:spacing w:after="0" w:line="240" w:lineRule="auto"/>
              <w:rPr>
                <w:rFonts w:ascii="Arial" w:eastAsia="Times New Roman" w:hAnsi="Arial" w:cs="Arial"/>
                <w:b/>
                <w:sz w:val="10"/>
                <w:szCs w:val="10"/>
                <w:lang w:eastAsia="fr-FR"/>
              </w:rPr>
            </w:pPr>
          </w:p>
          <w:p w:rsidR="00822094" w:rsidRPr="00946E26" w:rsidRDefault="00822094" w:rsidP="00822094">
            <w:pPr>
              <w:spacing w:after="0" w:line="240" w:lineRule="auto"/>
              <w:rPr>
                <w:rFonts w:ascii="Arial" w:eastAsia="Times New Roman" w:hAnsi="Arial" w:cs="Arial"/>
                <w:szCs w:val="24"/>
                <w:lang w:eastAsia="fr-FR"/>
              </w:rPr>
            </w:pPr>
            <w:r w:rsidRPr="00946E26">
              <w:rPr>
                <w:rFonts w:ascii="Arial" w:eastAsia="Times New Roman" w:hAnsi="Arial" w:cs="Arial"/>
                <w:b/>
                <w:sz w:val="20"/>
                <w:szCs w:val="20"/>
                <w:lang w:eastAsia="fr-FR"/>
              </w:rPr>
              <w:t>Téléphone :</w:t>
            </w:r>
            <w:r w:rsidRPr="00946E26">
              <w:rPr>
                <w:rFonts w:ascii="Arial" w:eastAsia="Times New Roman" w:hAnsi="Arial" w:cs="Arial"/>
                <w:szCs w:val="24"/>
                <w:lang w:eastAsia="fr-FR"/>
              </w:rPr>
              <w:t xml:space="preserve"> </w:t>
            </w:r>
          </w:p>
          <w:p w:rsidR="00822094" w:rsidRPr="00946E26" w:rsidRDefault="00822094" w:rsidP="00822094">
            <w:pPr>
              <w:spacing w:after="0" w:line="240" w:lineRule="auto"/>
              <w:rPr>
                <w:rFonts w:ascii="Arial" w:eastAsia="Times New Roman" w:hAnsi="Arial" w:cs="Arial"/>
                <w:sz w:val="6"/>
                <w:szCs w:val="6"/>
                <w:lang w:eastAsia="fr-FR"/>
              </w:rPr>
            </w:pPr>
          </w:p>
        </w:tc>
      </w:tr>
    </w:tbl>
    <w:p w:rsidR="00822094" w:rsidRPr="00946E26" w:rsidRDefault="00822094" w:rsidP="00822094">
      <w:pPr>
        <w:spacing w:after="0" w:line="240" w:lineRule="auto"/>
        <w:rPr>
          <w:rFonts w:ascii="Times New Roman" w:eastAsia="Times New Roman" w:hAnsi="Times New Roman" w:cs="Times New Roman"/>
          <w:sz w:val="12"/>
          <w:szCs w:val="12"/>
          <w:lang w:eastAsia="fr-FR"/>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773"/>
      </w:tblGrid>
      <w:tr w:rsidR="00822094" w:rsidRPr="00946E26" w:rsidTr="00822094">
        <w:trPr>
          <w:trHeight w:val="1599"/>
        </w:trPr>
        <w:tc>
          <w:tcPr>
            <w:tcW w:w="10773" w:type="dxa"/>
          </w:tcPr>
          <w:p w:rsidR="00822094" w:rsidRPr="00946E26" w:rsidRDefault="00822094" w:rsidP="00822094">
            <w:pPr>
              <w:spacing w:after="0" w:line="240" w:lineRule="auto"/>
              <w:jc w:val="center"/>
              <w:rPr>
                <w:rFonts w:ascii="Arial" w:eastAsia="Times New Roman" w:hAnsi="Arial" w:cs="Arial"/>
                <w:b/>
                <w:sz w:val="4"/>
                <w:szCs w:val="4"/>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r w:rsidRPr="00946E26">
              <w:rPr>
                <w:rFonts w:ascii="Arial" w:eastAsia="Times New Roman" w:hAnsi="Arial" w:cs="Arial"/>
                <w:b/>
                <w:sz w:val="20"/>
                <w:szCs w:val="20"/>
                <w:lang w:eastAsia="fr-FR"/>
              </w:rPr>
              <w:t>Situation de l’élève avant l’entrée dans le parcours</w:t>
            </w:r>
          </w:p>
          <w:p w:rsidR="00822094" w:rsidRPr="00946E26" w:rsidRDefault="00822094" w:rsidP="00822094">
            <w:pPr>
              <w:keepNext/>
              <w:spacing w:after="0" w:line="240" w:lineRule="auto"/>
              <w:jc w:val="center"/>
              <w:outlineLvl w:val="3"/>
              <w:rPr>
                <w:rFonts w:ascii="Arial" w:eastAsia="Times New Roman" w:hAnsi="Arial" w:cs="Arial"/>
                <w:bCs/>
                <w:i/>
                <w:iCs/>
                <w:sz w:val="18"/>
                <w:szCs w:val="18"/>
                <w:lang w:eastAsia="fr-FR"/>
              </w:rPr>
            </w:pPr>
            <w:r w:rsidRPr="00946E26">
              <w:rPr>
                <w:rFonts w:ascii="Arial" w:eastAsia="Times New Roman" w:hAnsi="Arial" w:cs="Arial"/>
                <w:bCs/>
                <w:i/>
                <w:iCs/>
                <w:sz w:val="18"/>
                <w:szCs w:val="18"/>
                <w:lang w:eastAsia="fr-FR"/>
              </w:rPr>
              <w:t>Préciser si l’élève a déjà bénéficié d’un parcours. Si oui, avec quels effets.</w:t>
            </w:r>
          </w:p>
          <w:p w:rsidR="00822094" w:rsidRPr="00946E26" w:rsidRDefault="00822094" w:rsidP="00822094">
            <w:pPr>
              <w:tabs>
                <w:tab w:val="left" w:pos="6975"/>
              </w:tabs>
              <w:spacing w:after="0" w:line="240" w:lineRule="auto"/>
              <w:rPr>
                <w:rFonts w:ascii="Arial" w:eastAsia="Times New Roman" w:hAnsi="Arial" w:cs="Arial"/>
                <w:lang w:eastAsia="fr-FR"/>
              </w:rPr>
            </w:pPr>
            <w:r w:rsidRPr="00946E26">
              <w:rPr>
                <w:rFonts w:ascii="Arial" w:eastAsia="Times New Roman" w:hAnsi="Arial" w:cs="Arial"/>
                <w:lang w:eastAsia="fr-FR"/>
              </w:rPr>
              <w:tab/>
            </w:r>
          </w:p>
          <w:p w:rsidR="00822094" w:rsidRPr="00946E26" w:rsidRDefault="00822094" w:rsidP="00822094">
            <w:pPr>
              <w:spacing w:after="0" w:line="240" w:lineRule="auto"/>
              <w:jc w:val="center"/>
              <w:rPr>
                <w:rFonts w:ascii="Arial" w:eastAsia="Times New Roman" w:hAnsi="Arial" w:cs="Arial"/>
                <w:lang w:eastAsia="fr-FR"/>
              </w:rPr>
            </w:pPr>
          </w:p>
          <w:p w:rsidR="00822094" w:rsidRDefault="00822094" w:rsidP="00822094">
            <w:pPr>
              <w:spacing w:after="0" w:line="240" w:lineRule="auto"/>
              <w:jc w:val="center"/>
              <w:rPr>
                <w:rFonts w:ascii="Arial" w:eastAsia="Times New Roman" w:hAnsi="Arial" w:cs="Arial"/>
                <w:lang w:eastAsia="fr-FR"/>
              </w:rPr>
            </w:pPr>
          </w:p>
          <w:p w:rsidR="00F46909" w:rsidRDefault="00F46909" w:rsidP="00822094">
            <w:pPr>
              <w:spacing w:after="0" w:line="240" w:lineRule="auto"/>
              <w:jc w:val="center"/>
              <w:rPr>
                <w:rFonts w:ascii="Arial" w:eastAsia="Times New Roman" w:hAnsi="Arial" w:cs="Arial"/>
                <w:lang w:eastAsia="fr-FR"/>
              </w:rPr>
            </w:pPr>
          </w:p>
          <w:p w:rsidR="00F46909" w:rsidRDefault="00F46909" w:rsidP="00822094">
            <w:pPr>
              <w:spacing w:after="0" w:line="240" w:lineRule="auto"/>
              <w:jc w:val="center"/>
              <w:rPr>
                <w:rFonts w:ascii="Arial" w:eastAsia="Times New Roman" w:hAnsi="Arial" w:cs="Arial"/>
                <w:lang w:eastAsia="fr-FR"/>
              </w:rPr>
            </w:pPr>
          </w:p>
          <w:p w:rsidR="00F46909" w:rsidRDefault="00F46909" w:rsidP="00822094">
            <w:pPr>
              <w:spacing w:after="0" w:line="240" w:lineRule="auto"/>
              <w:jc w:val="center"/>
              <w:rPr>
                <w:rFonts w:ascii="Arial" w:eastAsia="Times New Roman" w:hAnsi="Arial" w:cs="Arial"/>
                <w:lang w:eastAsia="fr-FR"/>
              </w:rPr>
            </w:pPr>
          </w:p>
          <w:p w:rsidR="00F46909" w:rsidRPr="00946E26" w:rsidRDefault="00F46909" w:rsidP="00822094">
            <w:pPr>
              <w:spacing w:after="0" w:line="240" w:lineRule="auto"/>
              <w:jc w:val="center"/>
              <w:rPr>
                <w:rFonts w:ascii="Arial" w:eastAsia="Times New Roman" w:hAnsi="Arial" w:cs="Arial"/>
                <w:lang w:eastAsia="fr-FR"/>
              </w:rPr>
            </w:pPr>
            <w:bookmarkStart w:id="0" w:name="_GoBack"/>
            <w:bookmarkEnd w:id="0"/>
          </w:p>
          <w:p w:rsidR="00822094" w:rsidRPr="00946E26" w:rsidRDefault="00822094" w:rsidP="00822094">
            <w:pPr>
              <w:spacing w:after="0" w:line="240" w:lineRule="auto"/>
              <w:jc w:val="center"/>
              <w:rPr>
                <w:rFonts w:ascii="Arial" w:eastAsia="Times New Roman" w:hAnsi="Arial" w:cs="Arial"/>
                <w:lang w:eastAsia="fr-FR"/>
              </w:rPr>
            </w:pPr>
          </w:p>
        </w:tc>
      </w:tr>
    </w:tbl>
    <w:p w:rsidR="00822094" w:rsidRPr="00946E26" w:rsidRDefault="00822094" w:rsidP="00822094">
      <w:pPr>
        <w:spacing w:after="0" w:line="240" w:lineRule="auto"/>
        <w:jc w:val="center"/>
        <w:rPr>
          <w:rFonts w:ascii="Times New Roman" w:eastAsia="Times New Roman" w:hAnsi="Times New Roman" w:cs="Times New Roman"/>
          <w:sz w:val="12"/>
          <w:szCs w:val="12"/>
          <w:lang w:eastAsia="fr-FR"/>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773"/>
      </w:tblGrid>
      <w:tr w:rsidR="00822094" w:rsidRPr="00946E26" w:rsidTr="00822094">
        <w:trPr>
          <w:trHeight w:val="1271"/>
        </w:trPr>
        <w:tc>
          <w:tcPr>
            <w:tcW w:w="10773" w:type="dxa"/>
          </w:tcPr>
          <w:p w:rsidR="00822094" w:rsidRPr="00946E26" w:rsidRDefault="00822094" w:rsidP="00822094">
            <w:pPr>
              <w:spacing w:after="0" w:line="240" w:lineRule="auto"/>
              <w:jc w:val="center"/>
              <w:rPr>
                <w:rFonts w:ascii="Arial" w:eastAsia="Times New Roman" w:hAnsi="Arial" w:cs="Arial"/>
                <w:b/>
                <w:sz w:val="4"/>
                <w:szCs w:val="4"/>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r w:rsidRPr="00946E26">
              <w:rPr>
                <w:rFonts w:ascii="Arial" w:eastAsia="Times New Roman" w:hAnsi="Arial" w:cs="Arial"/>
                <w:b/>
                <w:sz w:val="20"/>
                <w:szCs w:val="20"/>
                <w:lang w:eastAsia="fr-FR"/>
              </w:rPr>
              <w:t>Objectif de l’action envisagée</w:t>
            </w:r>
          </w:p>
          <w:p w:rsidR="00822094" w:rsidRPr="00946E26" w:rsidRDefault="00822094" w:rsidP="00822094">
            <w:pPr>
              <w:spacing w:after="0" w:line="240" w:lineRule="auto"/>
              <w:jc w:val="center"/>
              <w:rPr>
                <w:rFonts w:ascii="Arial" w:eastAsia="Times New Roman" w:hAnsi="Arial" w:cs="Arial"/>
                <w:b/>
                <w:sz w:val="20"/>
                <w:szCs w:val="20"/>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p>
        </w:tc>
      </w:tr>
    </w:tbl>
    <w:p w:rsidR="00822094" w:rsidRPr="00946E26" w:rsidRDefault="00822094" w:rsidP="00822094">
      <w:pPr>
        <w:spacing w:after="0" w:line="240" w:lineRule="auto"/>
        <w:rPr>
          <w:rFonts w:ascii="Arial" w:eastAsia="Times New Roman" w:hAnsi="Arial" w:cs="Arial"/>
          <w:b/>
          <w:sz w:val="10"/>
          <w:szCs w:val="10"/>
          <w:lang w:eastAsia="fr-FR"/>
        </w:rPr>
      </w:pPr>
    </w:p>
    <w:p w:rsidR="00822094" w:rsidRPr="00946E26" w:rsidRDefault="00822094" w:rsidP="00822094">
      <w:pPr>
        <w:spacing w:after="0" w:line="240" w:lineRule="auto"/>
        <w:rPr>
          <w:rFonts w:ascii="Arial" w:eastAsia="Times New Roman" w:hAnsi="Arial" w:cs="Arial"/>
          <w:b/>
          <w:sz w:val="10"/>
          <w:szCs w:val="10"/>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22094" w:rsidRPr="00946E26" w:rsidTr="00822094">
        <w:tc>
          <w:tcPr>
            <w:tcW w:w="10773" w:type="dxa"/>
            <w:shd w:val="clear" w:color="auto" w:fill="auto"/>
          </w:tcPr>
          <w:p w:rsidR="00822094" w:rsidRPr="00946E26" w:rsidRDefault="00822094" w:rsidP="00822094">
            <w:pPr>
              <w:spacing w:after="0" w:line="240" w:lineRule="auto"/>
              <w:rPr>
                <w:rFonts w:ascii="Arial" w:eastAsia="Times New Roman" w:hAnsi="Arial" w:cs="Arial"/>
                <w:b/>
                <w:sz w:val="10"/>
                <w:szCs w:val="10"/>
                <w:lang w:eastAsia="fr-FR"/>
              </w:rPr>
            </w:pPr>
          </w:p>
          <w:p w:rsidR="00822094" w:rsidRPr="00946E26" w:rsidRDefault="00822094" w:rsidP="00822094">
            <w:pPr>
              <w:spacing w:after="0" w:line="240" w:lineRule="auto"/>
              <w:jc w:val="center"/>
              <w:rPr>
                <w:rFonts w:ascii="Arial" w:eastAsia="Times New Roman" w:hAnsi="Arial" w:cs="Arial"/>
                <w:b/>
                <w:sz w:val="20"/>
                <w:szCs w:val="20"/>
                <w:lang w:eastAsia="fr-FR"/>
              </w:rPr>
            </w:pPr>
            <w:r w:rsidRPr="00946E26">
              <w:rPr>
                <w:rFonts w:ascii="Arial" w:eastAsia="Times New Roman" w:hAnsi="Arial" w:cs="Arial"/>
                <w:b/>
                <w:sz w:val="20"/>
                <w:szCs w:val="20"/>
                <w:lang w:eastAsia="fr-FR"/>
              </w:rPr>
              <w:t>Examens préparés à la fin de l’année en cours</w:t>
            </w:r>
          </w:p>
          <w:p w:rsidR="00822094" w:rsidRPr="00946E26" w:rsidRDefault="00822094" w:rsidP="00822094">
            <w:pPr>
              <w:spacing w:after="0" w:line="240" w:lineRule="auto"/>
              <w:jc w:val="center"/>
              <w:rPr>
                <w:rFonts w:ascii="Arial" w:eastAsia="Times New Roman" w:hAnsi="Arial" w:cs="Arial"/>
                <w:i/>
                <w:sz w:val="16"/>
                <w:szCs w:val="16"/>
                <w:lang w:eastAsia="fr-FR"/>
              </w:rPr>
            </w:pPr>
            <w:r w:rsidRPr="00946E26">
              <w:rPr>
                <w:rFonts w:ascii="Arial" w:eastAsia="Times New Roman" w:hAnsi="Arial" w:cs="Arial"/>
                <w:i/>
                <w:sz w:val="16"/>
                <w:szCs w:val="16"/>
                <w:lang w:eastAsia="fr-FR"/>
              </w:rPr>
              <w:t>Préciser la série ou la spécialité du DNB, du CAP ou du BAC</w:t>
            </w:r>
          </w:p>
          <w:p w:rsidR="00822094" w:rsidRPr="00946E26" w:rsidRDefault="00822094" w:rsidP="00822094">
            <w:pPr>
              <w:spacing w:after="0" w:line="240" w:lineRule="auto"/>
              <w:rPr>
                <w:rFonts w:ascii="Arial" w:eastAsia="Times New Roman" w:hAnsi="Arial" w:cs="Arial"/>
                <w:i/>
                <w:sz w:val="20"/>
                <w:szCs w:val="20"/>
                <w:lang w:eastAsia="fr-FR"/>
              </w:rPr>
            </w:pPr>
          </w:p>
          <w:p w:rsidR="00822094" w:rsidRPr="00946E26" w:rsidRDefault="00822094" w:rsidP="00822094">
            <w:pPr>
              <w:spacing w:after="0" w:line="240" w:lineRule="auto"/>
              <w:rPr>
                <w:rFonts w:ascii="Arial" w:eastAsia="Times New Roman" w:hAnsi="Arial" w:cs="Arial"/>
                <w:i/>
                <w:sz w:val="20"/>
                <w:szCs w:val="20"/>
                <w:lang w:eastAsia="fr-FR"/>
              </w:rPr>
            </w:pPr>
          </w:p>
          <w:p w:rsidR="00822094" w:rsidRPr="00946E26" w:rsidRDefault="00822094" w:rsidP="00822094">
            <w:pPr>
              <w:spacing w:after="0" w:line="240" w:lineRule="auto"/>
              <w:rPr>
                <w:rFonts w:ascii="Arial" w:eastAsia="Times New Roman" w:hAnsi="Arial" w:cs="Arial"/>
                <w:b/>
                <w:sz w:val="10"/>
                <w:szCs w:val="10"/>
                <w:lang w:eastAsia="fr-FR"/>
              </w:rPr>
            </w:pPr>
          </w:p>
        </w:tc>
      </w:tr>
    </w:tbl>
    <w:p w:rsidR="00822094" w:rsidRPr="00946E26" w:rsidRDefault="00822094" w:rsidP="00822094">
      <w:pPr>
        <w:spacing w:after="0" w:line="240" w:lineRule="auto"/>
        <w:rPr>
          <w:rFonts w:ascii="Arial" w:eastAsia="Times New Roman" w:hAnsi="Arial" w:cs="Arial"/>
          <w:b/>
          <w:sz w:val="10"/>
          <w:szCs w:val="10"/>
          <w:lang w:eastAsia="fr-FR"/>
        </w:rPr>
      </w:pPr>
    </w:p>
    <w:p w:rsidR="00822094" w:rsidRPr="00946E26" w:rsidRDefault="00822094" w:rsidP="00822094">
      <w:pPr>
        <w:keepNext/>
        <w:spacing w:after="0" w:line="240" w:lineRule="auto"/>
        <w:jc w:val="center"/>
        <w:outlineLvl w:val="0"/>
        <w:rPr>
          <w:rFonts w:ascii="Arial" w:eastAsia="Times New Roman" w:hAnsi="Arial" w:cs="Arial"/>
          <w:b/>
          <w:bCs/>
          <w:smallCaps/>
          <w:lang w:eastAsia="fr-FR"/>
        </w:rPr>
      </w:pPr>
      <w:r w:rsidRPr="00946E26">
        <w:rPr>
          <w:rFonts w:ascii="Arial" w:eastAsia="Times New Roman" w:hAnsi="Arial" w:cs="Arial"/>
          <w:b/>
          <w:bCs/>
          <w:smallCaps/>
          <w:lang w:eastAsia="fr-FR"/>
        </w:rPr>
        <w:t xml:space="preserve">Organisation </w:t>
      </w:r>
      <w:proofErr w:type="spellStart"/>
      <w:r w:rsidRPr="00946E26">
        <w:rPr>
          <w:rFonts w:ascii="Arial" w:eastAsia="Times New Roman" w:hAnsi="Arial" w:cs="Arial"/>
          <w:b/>
          <w:bCs/>
          <w:smallCaps/>
          <w:lang w:eastAsia="fr-FR"/>
        </w:rPr>
        <w:t>p</w:t>
      </w:r>
      <w:r w:rsidRPr="00946E26">
        <w:rPr>
          <w:rFonts w:ascii="Arial" w:eastAsia="Times New Roman" w:hAnsi="Arial" w:cs="Arial"/>
          <w:b/>
          <w:bCs/>
          <w:smallCaps/>
          <w:sz w:val="18"/>
          <w:szCs w:val="18"/>
          <w:lang w:eastAsia="fr-FR"/>
        </w:rPr>
        <w:t>É</w:t>
      </w:r>
      <w:r w:rsidRPr="00946E26">
        <w:rPr>
          <w:rFonts w:ascii="Arial" w:eastAsia="Times New Roman" w:hAnsi="Arial" w:cs="Arial"/>
          <w:b/>
          <w:bCs/>
          <w:smallCaps/>
          <w:lang w:eastAsia="fr-FR"/>
        </w:rPr>
        <w:t>dagogique</w:t>
      </w:r>
      <w:proofErr w:type="spellEnd"/>
    </w:p>
    <w:p w:rsidR="00822094" w:rsidRPr="00946E26" w:rsidRDefault="00822094" w:rsidP="00822094">
      <w:pPr>
        <w:spacing w:after="0" w:line="240" w:lineRule="auto"/>
        <w:rPr>
          <w:rFonts w:ascii="Times New Roman" w:eastAsia="Times New Roman" w:hAnsi="Times New Roman" w:cs="Times New Roman"/>
          <w:sz w:val="10"/>
          <w:szCs w:val="10"/>
          <w:lang w:eastAsia="fr-FR"/>
        </w:rPr>
      </w:pPr>
    </w:p>
    <w:p w:rsidR="00822094" w:rsidRPr="00946E26" w:rsidRDefault="00822094" w:rsidP="00822094">
      <w:pPr>
        <w:spacing w:after="0" w:line="240" w:lineRule="auto"/>
        <w:rPr>
          <w:rFonts w:ascii="Arial" w:eastAsia="Times New Roman" w:hAnsi="Arial" w:cs="Arial"/>
          <w:b/>
          <w:bCs/>
          <w:sz w:val="20"/>
          <w:szCs w:val="20"/>
          <w:lang w:eastAsia="fr-FR"/>
        </w:rPr>
      </w:pPr>
      <w:r w:rsidRPr="00946E26">
        <w:rPr>
          <w:rFonts w:ascii="Arial" w:eastAsia="Times New Roman" w:hAnsi="Arial" w:cs="Arial"/>
          <w:b/>
          <w:bCs/>
          <w:sz w:val="20"/>
          <w:szCs w:val="20"/>
          <w:lang w:eastAsia="fr-FR"/>
        </w:rPr>
        <w:t>Durée et organisation de la formation :</w:t>
      </w:r>
    </w:p>
    <w:p w:rsidR="00822094" w:rsidRPr="00946E26" w:rsidRDefault="00822094" w:rsidP="00822094">
      <w:pPr>
        <w:spacing w:after="20" w:line="240" w:lineRule="auto"/>
        <w:jc w:val="both"/>
        <w:rPr>
          <w:rFonts w:ascii="Arial" w:eastAsia="Times New Roman" w:hAnsi="Arial" w:cs="Arial"/>
          <w:i/>
          <w:sz w:val="18"/>
          <w:szCs w:val="18"/>
          <w:lang w:eastAsia="fr-FR"/>
        </w:rPr>
      </w:pPr>
      <w:r w:rsidRPr="00946E26">
        <w:rPr>
          <w:rFonts w:ascii="Arial" w:eastAsia="Times New Roman" w:hAnsi="Arial" w:cs="Arial"/>
          <w:i/>
          <w:sz w:val="18"/>
          <w:szCs w:val="18"/>
          <w:lang w:eastAsia="fr-FR"/>
        </w:rPr>
        <w:t>L’organisation retenue fait l’objet d’un contrat entre l’établissement, le jeune et ses représentants légaux. Joindre un planning prévisionnel des actions de remédiation mises en place, notamment quand des périodes d’alternance en ent</w:t>
      </w:r>
      <w:r>
        <w:rPr>
          <w:rFonts w:ascii="Arial" w:eastAsia="Times New Roman" w:hAnsi="Arial" w:cs="Arial"/>
          <w:i/>
          <w:sz w:val="18"/>
          <w:szCs w:val="18"/>
          <w:lang w:eastAsia="fr-FR"/>
        </w:rPr>
        <w:t>reprise sont prévues.</w:t>
      </w:r>
    </w:p>
    <w:p w:rsidR="00822094" w:rsidRPr="00946E26" w:rsidRDefault="00822094" w:rsidP="00822094">
      <w:pPr>
        <w:spacing w:after="20" w:line="240" w:lineRule="auto"/>
        <w:rPr>
          <w:rFonts w:ascii="Arial" w:eastAsia="Times New Roman" w:hAnsi="Arial" w:cs="Arial"/>
          <w:sz w:val="20"/>
          <w:szCs w:val="20"/>
          <w:lang w:eastAsia="fr-FR"/>
        </w:rPr>
      </w:pPr>
    </w:p>
    <w:p w:rsidR="00822094" w:rsidRPr="00946E26" w:rsidRDefault="00822094" w:rsidP="00822094">
      <w:pPr>
        <w:spacing w:after="20" w:line="240" w:lineRule="auto"/>
        <w:rPr>
          <w:rFonts w:ascii="Arial" w:eastAsia="Times New Roman" w:hAnsi="Arial" w:cs="Arial"/>
          <w:sz w:val="20"/>
          <w:szCs w:val="20"/>
          <w:lang w:eastAsia="fr-FR"/>
        </w:rPr>
      </w:pPr>
    </w:p>
    <w:p w:rsidR="00822094" w:rsidRPr="00946E26" w:rsidRDefault="00822094" w:rsidP="00822094">
      <w:pPr>
        <w:spacing w:after="20" w:line="240" w:lineRule="auto"/>
        <w:rPr>
          <w:rFonts w:ascii="Arial" w:eastAsia="Times New Roman" w:hAnsi="Arial" w:cs="Arial"/>
          <w:b/>
          <w:iCs/>
          <w:sz w:val="20"/>
          <w:szCs w:val="20"/>
          <w:lang w:eastAsia="fr-FR"/>
        </w:rPr>
      </w:pPr>
      <w:r w:rsidRPr="00946E26">
        <w:rPr>
          <w:rFonts w:ascii="Arial" w:eastAsia="Times New Roman" w:hAnsi="Arial" w:cs="Arial"/>
          <w:b/>
          <w:iCs/>
          <w:sz w:val="20"/>
          <w:szCs w:val="20"/>
          <w:lang w:eastAsia="fr-FR"/>
        </w:rPr>
        <w:t>Lieux de formation :</w:t>
      </w:r>
    </w:p>
    <w:p w:rsidR="00822094" w:rsidRPr="00946E26" w:rsidRDefault="00822094" w:rsidP="00822094">
      <w:pPr>
        <w:spacing w:after="20" w:line="240" w:lineRule="auto"/>
        <w:rPr>
          <w:rFonts w:ascii="Arial" w:eastAsia="Times New Roman" w:hAnsi="Arial" w:cs="Arial"/>
          <w:i/>
          <w:iCs/>
          <w:sz w:val="20"/>
          <w:szCs w:val="20"/>
          <w:lang w:eastAsia="fr-FR"/>
        </w:rPr>
      </w:pPr>
    </w:p>
    <w:p w:rsidR="00822094" w:rsidRPr="00946E26" w:rsidRDefault="00822094" w:rsidP="00822094">
      <w:pPr>
        <w:spacing w:after="20" w:line="240" w:lineRule="auto"/>
        <w:rPr>
          <w:rFonts w:ascii="Arial" w:eastAsia="Times New Roman" w:hAnsi="Arial" w:cs="Arial"/>
          <w:i/>
          <w:iCs/>
          <w:sz w:val="18"/>
          <w:szCs w:val="18"/>
          <w:lang w:eastAsia="fr-FR"/>
        </w:rPr>
      </w:pPr>
      <w:r w:rsidRPr="00946E26">
        <w:rPr>
          <w:rFonts w:ascii="Arial" w:eastAsia="Times New Roman" w:hAnsi="Arial" w:cs="Arial"/>
          <w:b/>
          <w:iCs/>
          <w:sz w:val="20"/>
          <w:szCs w:val="20"/>
          <w:lang w:eastAsia="fr-FR"/>
        </w:rPr>
        <w:t>Modalités de suivi et d’évaluation du jeune :</w:t>
      </w:r>
    </w:p>
    <w:p w:rsidR="00822094" w:rsidRPr="00946E26" w:rsidRDefault="00822094" w:rsidP="00822094">
      <w:pPr>
        <w:spacing w:after="20" w:line="240" w:lineRule="auto"/>
        <w:rPr>
          <w:rFonts w:ascii="Arial" w:eastAsia="Times New Roman" w:hAnsi="Arial" w:cs="Arial"/>
          <w:i/>
          <w:iCs/>
          <w:sz w:val="20"/>
          <w:szCs w:val="20"/>
          <w:lang w:eastAsia="fr-FR"/>
        </w:rPr>
      </w:pPr>
    </w:p>
    <w:p w:rsidR="00822094" w:rsidRPr="00946E26" w:rsidRDefault="00822094" w:rsidP="00822094">
      <w:pPr>
        <w:spacing w:after="20" w:line="240" w:lineRule="auto"/>
        <w:rPr>
          <w:rFonts w:ascii="Arial" w:eastAsia="Times New Roman" w:hAnsi="Arial" w:cs="Arial"/>
          <w:i/>
          <w:iCs/>
          <w:sz w:val="20"/>
          <w:szCs w:val="20"/>
          <w:lang w:eastAsia="fr-FR"/>
        </w:rPr>
      </w:pPr>
    </w:p>
    <w:p w:rsidR="00822094" w:rsidRPr="00946E26" w:rsidRDefault="00822094" w:rsidP="00822094">
      <w:pPr>
        <w:spacing w:after="20" w:line="240" w:lineRule="auto"/>
        <w:rPr>
          <w:rFonts w:ascii="Arial" w:eastAsia="Times New Roman" w:hAnsi="Arial" w:cs="Arial"/>
          <w:sz w:val="20"/>
          <w:szCs w:val="20"/>
          <w:lang w:eastAsia="fr-FR"/>
        </w:rPr>
      </w:pPr>
    </w:p>
    <w:p w:rsidR="00822094" w:rsidRPr="00946E26" w:rsidRDefault="00822094" w:rsidP="00822094">
      <w:pPr>
        <w:spacing w:after="0" w:line="240" w:lineRule="auto"/>
        <w:rPr>
          <w:rFonts w:ascii="Arial" w:eastAsia="Times New Roman" w:hAnsi="Arial" w:cs="Arial"/>
          <w:b/>
          <w:bCs/>
          <w:sz w:val="20"/>
          <w:szCs w:val="20"/>
          <w:lang w:eastAsia="fr-FR"/>
        </w:rPr>
      </w:pPr>
      <w:r w:rsidRPr="00946E26">
        <w:rPr>
          <w:rFonts w:ascii="Arial" w:eastAsia="Times New Roman" w:hAnsi="Arial" w:cs="Arial"/>
          <w:b/>
          <w:bCs/>
          <w:sz w:val="20"/>
          <w:szCs w:val="20"/>
          <w:lang w:eastAsia="fr-FR"/>
        </w:rPr>
        <w:t>Personnes impliquées dans l’action :</w:t>
      </w:r>
    </w:p>
    <w:p w:rsidR="00822094" w:rsidRPr="00946E26" w:rsidRDefault="00822094" w:rsidP="00822094">
      <w:pPr>
        <w:spacing w:after="0" w:line="240" w:lineRule="auto"/>
        <w:rPr>
          <w:rFonts w:ascii="Times New Roman" w:eastAsia="Times New Roman" w:hAnsi="Times New Roman" w:cs="Times New Roman"/>
          <w:sz w:val="4"/>
          <w:szCs w:val="4"/>
          <w:bdr w:val="dotted" w:sz="4" w:space="0" w:color="333399"/>
          <w:lang w:eastAsia="fr-FR"/>
        </w:rPr>
      </w:pPr>
    </w:p>
    <w:tbl>
      <w:tblPr>
        <w:tblW w:w="10782"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
        <w:gridCol w:w="2623"/>
        <w:gridCol w:w="2014"/>
        <w:gridCol w:w="2375"/>
        <w:gridCol w:w="3570"/>
        <w:gridCol w:w="48"/>
      </w:tblGrid>
      <w:tr w:rsidR="00822094" w:rsidRPr="00946E26" w:rsidTr="00822094">
        <w:trPr>
          <w:gridAfter w:val="1"/>
          <w:wAfter w:w="48" w:type="dxa"/>
          <w:trHeight w:val="302"/>
          <w:jc w:val="center"/>
        </w:trPr>
        <w:tc>
          <w:tcPr>
            <w:tcW w:w="2775" w:type="dxa"/>
            <w:gridSpan w:val="2"/>
            <w:vAlign w:val="center"/>
          </w:tcPr>
          <w:p w:rsidR="00822094" w:rsidRPr="00946E26" w:rsidRDefault="00822094" w:rsidP="00E74610">
            <w:pPr>
              <w:pBdr>
                <w:left w:val="dotted" w:sz="4" w:space="31" w:color="333399"/>
              </w:pBdr>
              <w:spacing w:after="20" w:line="240" w:lineRule="auto"/>
              <w:jc w:val="center"/>
              <w:rPr>
                <w:rFonts w:ascii="Arial" w:eastAsia="Times New Roman" w:hAnsi="Arial" w:cs="Arial"/>
                <w:bCs/>
                <w:sz w:val="20"/>
                <w:szCs w:val="20"/>
                <w:lang w:eastAsia="fr-FR"/>
              </w:rPr>
            </w:pPr>
            <w:r w:rsidRPr="00946E26">
              <w:rPr>
                <w:rFonts w:ascii="Arial" w:eastAsia="Times New Roman" w:hAnsi="Arial" w:cs="Arial"/>
                <w:bCs/>
                <w:sz w:val="20"/>
                <w:szCs w:val="20"/>
                <w:lang w:eastAsia="fr-FR"/>
              </w:rPr>
              <w:t>Nom Prénom</w:t>
            </w:r>
          </w:p>
        </w:tc>
        <w:tc>
          <w:tcPr>
            <w:tcW w:w="2014" w:type="dxa"/>
            <w:vAlign w:val="center"/>
          </w:tcPr>
          <w:p w:rsidR="00822094" w:rsidRPr="00946E26" w:rsidRDefault="00822094" w:rsidP="00E74610">
            <w:pPr>
              <w:pBdr>
                <w:left w:val="dotted" w:sz="4" w:space="31" w:color="333399"/>
              </w:pBdr>
              <w:spacing w:after="20" w:line="240" w:lineRule="auto"/>
              <w:jc w:val="center"/>
              <w:rPr>
                <w:rFonts w:ascii="Arial" w:eastAsia="Times New Roman" w:hAnsi="Arial" w:cs="Arial"/>
                <w:bCs/>
                <w:sz w:val="20"/>
                <w:szCs w:val="20"/>
                <w:lang w:eastAsia="fr-FR"/>
              </w:rPr>
            </w:pPr>
            <w:r w:rsidRPr="00946E26">
              <w:rPr>
                <w:rFonts w:ascii="Arial" w:eastAsia="Times New Roman" w:hAnsi="Arial" w:cs="Arial"/>
                <w:bCs/>
                <w:sz w:val="20"/>
                <w:szCs w:val="20"/>
                <w:lang w:eastAsia="fr-FR"/>
              </w:rPr>
              <w:t>Fonction</w:t>
            </w:r>
          </w:p>
        </w:tc>
        <w:tc>
          <w:tcPr>
            <w:tcW w:w="2375" w:type="dxa"/>
            <w:vAlign w:val="center"/>
          </w:tcPr>
          <w:p w:rsidR="00822094" w:rsidRPr="00946E26" w:rsidRDefault="00822094" w:rsidP="00E74610">
            <w:pPr>
              <w:pBdr>
                <w:left w:val="dotted" w:sz="4" w:space="31" w:color="333399"/>
              </w:pBdr>
              <w:spacing w:after="20" w:line="240" w:lineRule="auto"/>
              <w:jc w:val="center"/>
              <w:rPr>
                <w:rFonts w:ascii="Arial" w:eastAsia="Times New Roman" w:hAnsi="Arial" w:cs="Arial"/>
                <w:bCs/>
                <w:sz w:val="20"/>
                <w:szCs w:val="20"/>
                <w:lang w:eastAsia="fr-FR"/>
              </w:rPr>
            </w:pPr>
            <w:r w:rsidRPr="00946E26">
              <w:rPr>
                <w:rFonts w:ascii="Arial" w:eastAsia="Times New Roman" w:hAnsi="Arial" w:cs="Arial"/>
                <w:bCs/>
                <w:sz w:val="20"/>
                <w:szCs w:val="20"/>
                <w:lang w:eastAsia="fr-FR"/>
              </w:rPr>
              <w:t>Lieu d’intervention</w:t>
            </w:r>
          </w:p>
        </w:tc>
        <w:tc>
          <w:tcPr>
            <w:tcW w:w="3570" w:type="dxa"/>
            <w:vAlign w:val="center"/>
          </w:tcPr>
          <w:p w:rsidR="00822094" w:rsidRPr="00946E26" w:rsidRDefault="00822094" w:rsidP="00E74610">
            <w:pPr>
              <w:pBdr>
                <w:left w:val="dotted" w:sz="4" w:space="31" w:color="333399"/>
              </w:pBdr>
              <w:spacing w:after="20" w:line="240" w:lineRule="auto"/>
              <w:jc w:val="center"/>
              <w:rPr>
                <w:rFonts w:ascii="Arial" w:eastAsia="Times New Roman" w:hAnsi="Arial" w:cs="Arial"/>
                <w:bCs/>
                <w:sz w:val="20"/>
                <w:szCs w:val="20"/>
                <w:lang w:eastAsia="fr-FR"/>
              </w:rPr>
            </w:pPr>
            <w:r w:rsidRPr="00946E26">
              <w:rPr>
                <w:rFonts w:ascii="Arial" w:eastAsia="Times New Roman" w:hAnsi="Arial" w:cs="Arial"/>
                <w:bCs/>
                <w:sz w:val="20"/>
                <w:szCs w:val="20"/>
                <w:lang w:eastAsia="fr-FR"/>
              </w:rPr>
              <w:t>Type d’intervention</w:t>
            </w:r>
          </w:p>
        </w:tc>
      </w:tr>
      <w:tr w:rsidR="00822094" w:rsidRPr="00946E26" w:rsidTr="00822094">
        <w:trPr>
          <w:gridAfter w:val="1"/>
          <w:wAfter w:w="48" w:type="dxa"/>
          <w:trHeight w:val="1262"/>
          <w:jc w:val="center"/>
        </w:trPr>
        <w:tc>
          <w:tcPr>
            <w:tcW w:w="2775" w:type="dxa"/>
            <w:gridSpan w:val="2"/>
          </w:tcPr>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p w:rsidR="00822094" w:rsidRPr="00946E26" w:rsidRDefault="00822094" w:rsidP="00E74610">
            <w:pPr>
              <w:pBdr>
                <w:left w:val="dotted" w:sz="4" w:space="31" w:color="333399"/>
              </w:pBdr>
              <w:spacing w:after="0" w:line="240" w:lineRule="auto"/>
              <w:jc w:val="center"/>
              <w:rPr>
                <w:rFonts w:ascii="Arial" w:eastAsia="Times New Roman" w:hAnsi="Arial" w:cs="Arial"/>
                <w:bdr w:val="dotted" w:sz="4" w:space="0" w:color="333399"/>
                <w:lang w:eastAsia="fr-FR"/>
              </w:rPr>
            </w:pPr>
          </w:p>
          <w:p w:rsidR="00822094" w:rsidRPr="00946E26" w:rsidRDefault="00822094" w:rsidP="00E74610">
            <w:pPr>
              <w:pBdr>
                <w:left w:val="dotted" w:sz="4" w:space="31" w:color="333399"/>
              </w:pBdr>
              <w:spacing w:after="0" w:line="240" w:lineRule="auto"/>
              <w:jc w:val="center"/>
              <w:rPr>
                <w:rFonts w:ascii="Arial" w:eastAsia="Times New Roman" w:hAnsi="Arial" w:cs="Arial"/>
                <w:bdr w:val="dotted" w:sz="4" w:space="0" w:color="333399"/>
                <w:lang w:eastAsia="fr-FR"/>
              </w:rPr>
            </w:pPr>
          </w:p>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tc>
        <w:tc>
          <w:tcPr>
            <w:tcW w:w="2014" w:type="dxa"/>
          </w:tcPr>
          <w:p w:rsidR="00822094" w:rsidRPr="00946E26" w:rsidRDefault="00822094" w:rsidP="00E74610">
            <w:pPr>
              <w:pBdr>
                <w:left w:val="dotted" w:sz="4" w:space="31" w:color="333399"/>
              </w:pBdr>
              <w:spacing w:after="0" w:line="240" w:lineRule="auto"/>
              <w:rPr>
                <w:rFonts w:ascii="Arial" w:eastAsia="Times New Roman" w:hAnsi="Arial" w:cs="Arial"/>
                <w:lang w:eastAsia="fr-FR"/>
              </w:rPr>
            </w:pPr>
          </w:p>
        </w:tc>
        <w:tc>
          <w:tcPr>
            <w:tcW w:w="2375" w:type="dxa"/>
          </w:tcPr>
          <w:p w:rsidR="00822094" w:rsidRPr="00946E26" w:rsidRDefault="00822094" w:rsidP="00E74610">
            <w:pPr>
              <w:pBdr>
                <w:left w:val="dotted" w:sz="4" w:space="31" w:color="333399"/>
              </w:pBdr>
              <w:spacing w:after="0" w:line="240" w:lineRule="auto"/>
              <w:rPr>
                <w:rFonts w:ascii="Arial" w:eastAsia="Times New Roman" w:hAnsi="Arial" w:cs="Arial"/>
                <w:lang w:eastAsia="fr-FR"/>
              </w:rPr>
            </w:pPr>
          </w:p>
        </w:tc>
        <w:tc>
          <w:tcPr>
            <w:tcW w:w="3570" w:type="dxa"/>
          </w:tcPr>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tc>
      </w:tr>
      <w:tr w:rsidR="00822094" w:rsidRPr="00946E26" w:rsidTr="00822094">
        <w:trPr>
          <w:gridBefore w:val="1"/>
          <w:wBefore w:w="152" w:type="dxa"/>
          <w:trHeight w:val="1262"/>
          <w:jc w:val="center"/>
        </w:trPr>
        <w:tc>
          <w:tcPr>
            <w:tcW w:w="10630" w:type="dxa"/>
            <w:gridSpan w:val="5"/>
          </w:tcPr>
          <w:p w:rsidR="00822094" w:rsidRDefault="00822094" w:rsidP="00E74610">
            <w:pPr>
              <w:pBdr>
                <w:left w:val="dotted" w:sz="4" w:space="31" w:color="333399"/>
              </w:pBdr>
              <w:spacing w:after="0" w:line="240" w:lineRule="auto"/>
              <w:jc w:val="center"/>
              <w:rPr>
                <w:rFonts w:ascii="Arial" w:eastAsia="Times New Roman" w:hAnsi="Arial" w:cs="Arial"/>
                <w:b/>
                <w:iCs/>
                <w:sz w:val="20"/>
                <w:szCs w:val="20"/>
                <w:lang w:eastAsia="fr-FR"/>
              </w:rPr>
            </w:pPr>
            <w:r>
              <w:rPr>
                <w:rFonts w:ascii="Arial" w:eastAsia="Times New Roman" w:hAnsi="Arial" w:cs="Arial"/>
                <w:b/>
                <w:iCs/>
                <w:sz w:val="20"/>
                <w:szCs w:val="20"/>
                <w:lang w:eastAsia="fr-FR"/>
              </w:rPr>
              <w:t>Avis circonstancié du/de la psychologue de l’éducation nationale</w:t>
            </w:r>
          </w:p>
          <w:p w:rsidR="00822094" w:rsidRDefault="00822094" w:rsidP="00E74610">
            <w:pPr>
              <w:pBdr>
                <w:left w:val="dotted" w:sz="4" w:space="31" w:color="333399"/>
              </w:pBdr>
              <w:spacing w:after="0" w:line="240" w:lineRule="auto"/>
              <w:rPr>
                <w:rFonts w:ascii="Arial" w:eastAsia="Times New Roman" w:hAnsi="Arial" w:cs="Arial"/>
                <w:b/>
                <w:iCs/>
                <w:sz w:val="20"/>
                <w:szCs w:val="20"/>
                <w:lang w:eastAsia="fr-FR"/>
              </w:rPr>
            </w:pPr>
          </w:p>
          <w:p w:rsidR="00822094" w:rsidRDefault="00822094" w:rsidP="00E74610">
            <w:pPr>
              <w:pBdr>
                <w:left w:val="dotted" w:sz="4" w:space="31" w:color="333399"/>
              </w:pBdr>
              <w:spacing w:after="0" w:line="240" w:lineRule="auto"/>
              <w:rPr>
                <w:rFonts w:ascii="Arial" w:eastAsia="Times New Roman" w:hAnsi="Arial" w:cs="Arial"/>
                <w:b/>
                <w:iCs/>
                <w:sz w:val="20"/>
                <w:szCs w:val="20"/>
                <w:lang w:eastAsia="fr-FR"/>
              </w:rPr>
            </w:pPr>
          </w:p>
          <w:p w:rsidR="00F46909" w:rsidRDefault="00F46909" w:rsidP="00E74610">
            <w:pPr>
              <w:pBdr>
                <w:left w:val="dotted" w:sz="4" w:space="31" w:color="333399"/>
              </w:pBdr>
              <w:spacing w:after="0" w:line="240" w:lineRule="auto"/>
              <w:rPr>
                <w:rFonts w:ascii="Arial" w:eastAsia="Times New Roman" w:hAnsi="Arial" w:cs="Arial"/>
                <w:b/>
                <w:iCs/>
                <w:sz w:val="20"/>
                <w:szCs w:val="20"/>
                <w:lang w:eastAsia="fr-FR"/>
              </w:rPr>
            </w:pPr>
          </w:p>
          <w:p w:rsidR="00F46909" w:rsidRDefault="00F46909" w:rsidP="00E74610">
            <w:pPr>
              <w:pBdr>
                <w:left w:val="dotted" w:sz="4" w:space="31" w:color="333399"/>
              </w:pBdr>
              <w:spacing w:after="0" w:line="240" w:lineRule="auto"/>
              <w:rPr>
                <w:rFonts w:ascii="Arial" w:eastAsia="Times New Roman" w:hAnsi="Arial" w:cs="Arial"/>
                <w:b/>
                <w:iCs/>
                <w:sz w:val="20"/>
                <w:szCs w:val="20"/>
                <w:lang w:eastAsia="fr-FR"/>
              </w:rPr>
            </w:pPr>
          </w:p>
          <w:p w:rsidR="00F46909" w:rsidRDefault="00F46909" w:rsidP="00E74610">
            <w:pPr>
              <w:pBdr>
                <w:left w:val="dotted" w:sz="4" w:space="31" w:color="333399"/>
              </w:pBdr>
              <w:spacing w:after="0" w:line="240" w:lineRule="auto"/>
              <w:rPr>
                <w:rFonts w:ascii="Arial" w:eastAsia="Times New Roman" w:hAnsi="Arial" w:cs="Arial"/>
                <w:b/>
                <w:iCs/>
                <w:sz w:val="20"/>
                <w:szCs w:val="20"/>
                <w:lang w:eastAsia="fr-FR"/>
              </w:rPr>
            </w:pPr>
          </w:p>
          <w:p w:rsidR="00822094" w:rsidRDefault="00822094" w:rsidP="00E74610">
            <w:pPr>
              <w:pBdr>
                <w:left w:val="dotted" w:sz="4" w:space="31" w:color="333399"/>
              </w:pBdr>
              <w:spacing w:after="0" w:line="240" w:lineRule="auto"/>
              <w:rPr>
                <w:rFonts w:ascii="Arial" w:eastAsia="Times New Roman" w:hAnsi="Arial" w:cs="Arial"/>
                <w:b/>
                <w:iCs/>
                <w:sz w:val="20"/>
                <w:szCs w:val="20"/>
                <w:lang w:eastAsia="fr-FR"/>
              </w:rPr>
            </w:pPr>
          </w:p>
          <w:p w:rsidR="00822094" w:rsidRDefault="00822094" w:rsidP="00E74610">
            <w:pPr>
              <w:pBdr>
                <w:left w:val="dotted" w:sz="4" w:space="31" w:color="333399"/>
              </w:pBdr>
              <w:spacing w:after="0" w:line="240" w:lineRule="auto"/>
              <w:rPr>
                <w:rFonts w:ascii="Arial" w:eastAsia="Times New Roman" w:hAnsi="Arial" w:cs="Arial"/>
                <w:b/>
                <w:iCs/>
                <w:sz w:val="20"/>
                <w:szCs w:val="20"/>
                <w:lang w:eastAsia="fr-FR"/>
              </w:rPr>
            </w:pPr>
          </w:p>
          <w:p w:rsidR="00822094" w:rsidRDefault="00822094" w:rsidP="00E74610">
            <w:pPr>
              <w:pBdr>
                <w:left w:val="dotted" w:sz="4" w:space="31" w:color="333399"/>
              </w:pBdr>
              <w:spacing w:after="0" w:line="240" w:lineRule="auto"/>
              <w:rPr>
                <w:rFonts w:ascii="Arial" w:eastAsia="Times New Roman" w:hAnsi="Arial" w:cs="Arial"/>
                <w:b/>
                <w:iCs/>
                <w:sz w:val="20"/>
                <w:szCs w:val="20"/>
                <w:lang w:eastAsia="fr-FR"/>
              </w:rPr>
            </w:pPr>
          </w:p>
          <w:p w:rsidR="00822094" w:rsidRPr="00946E26" w:rsidRDefault="00822094" w:rsidP="00E74610">
            <w:pPr>
              <w:pBdr>
                <w:left w:val="dotted" w:sz="4" w:space="31" w:color="333399"/>
              </w:pBdr>
              <w:spacing w:after="0" w:line="240" w:lineRule="auto"/>
              <w:rPr>
                <w:rFonts w:ascii="Arial" w:eastAsia="Times New Roman" w:hAnsi="Arial" w:cs="Arial"/>
                <w:bdr w:val="dotted" w:sz="4" w:space="0" w:color="333399"/>
                <w:lang w:eastAsia="fr-FR"/>
              </w:rPr>
            </w:pPr>
          </w:p>
        </w:tc>
      </w:tr>
    </w:tbl>
    <w:p w:rsidR="00822094" w:rsidRPr="00946E26" w:rsidRDefault="00822094" w:rsidP="00822094">
      <w:pPr>
        <w:spacing w:after="0" w:line="240" w:lineRule="auto"/>
        <w:jc w:val="center"/>
        <w:rPr>
          <w:rFonts w:ascii="Arial" w:eastAsia="Times New Roman" w:hAnsi="Arial" w:cs="Arial"/>
          <w:b/>
          <w:iCs/>
          <w:lang w:eastAsia="fr-FR"/>
        </w:rPr>
      </w:pPr>
    </w:p>
    <w:p w:rsidR="00822094" w:rsidRPr="005636F2" w:rsidRDefault="00822094" w:rsidP="00822094">
      <w:pPr>
        <w:spacing w:after="0" w:line="240" w:lineRule="auto"/>
        <w:jc w:val="center"/>
        <w:rPr>
          <w:rFonts w:ascii="Arial" w:eastAsia="Times New Roman" w:hAnsi="Arial" w:cs="Arial"/>
          <w:b/>
          <w:iCs/>
          <w:sz w:val="20"/>
          <w:szCs w:val="20"/>
          <w:lang w:eastAsia="fr-FR"/>
        </w:rPr>
      </w:pPr>
      <w:r w:rsidRPr="005636F2">
        <w:rPr>
          <w:rFonts w:ascii="Arial" w:eastAsia="Times New Roman" w:hAnsi="Arial" w:cs="Arial"/>
          <w:b/>
          <w:iCs/>
          <w:sz w:val="20"/>
          <w:szCs w:val="20"/>
          <w:lang w:eastAsia="fr-FR"/>
        </w:rPr>
        <w:t>ENGAGEMENTS</w:t>
      </w:r>
    </w:p>
    <w:p w:rsidR="00822094" w:rsidRPr="00946E26" w:rsidRDefault="00822094" w:rsidP="00822094">
      <w:pPr>
        <w:spacing w:after="20" w:line="240" w:lineRule="auto"/>
        <w:rPr>
          <w:rFonts w:ascii="Arial" w:eastAsia="Times New Roman" w:hAnsi="Arial" w:cs="Arial"/>
          <w:i/>
          <w:iCs/>
          <w:sz w:val="10"/>
          <w:szCs w:val="10"/>
          <w:lang w:eastAsia="fr-FR"/>
        </w:rPr>
      </w:pPr>
    </w:p>
    <w:tbl>
      <w:tblPr>
        <w:tblW w:w="0" w:type="auto"/>
        <w:tblCellMar>
          <w:left w:w="70" w:type="dxa"/>
          <w:right w:w="70" w:type="dxa"/>
        </w:tblCellMar>
        <w:tblLook w:val="0000" w:firstRow="0" w:lastRow="0" w:firstColumn="0" w:lastColumn="0" w:noHBand="0" w:noVBand="0"/>
      </w:tblPr>
      <w:tblGrid>
        <w:gridCol w:w="3331"/>
        <w:gridCol w:w="3543"/>
        <w:gridCol w:w="3472"/>
      </w:tblGrid>
      <w:tr w:rsidR="00822094" w:rsidRPr="00946E26" w:rsidTr="00E74610">
        <w:trPr>
          <w:trHeight w:val="1709"/>
        </w:trPr>
        <w:tc>
          <w:tcPr>
            <w:tcW w:w="3331" w:type="dxa"/>
            <w:tcBorders>
              <w:right w:val="single" w:sz="4" w:space="0" w:color="auto"/>
            </w:tcBorders>
          </w:tcPr>
          <w:p w:rsidR="00822094" w:rsidRPr="005636F2" w:rsidRDefault="00822094" w:rsidP="00E74610">
            <w:pPr>
              <w:pBdr>
                <w:left w:val="dotted" w:sz="4" w:space="31" w:color="333399"/>
              </w:pBdr>
              <w:spacing w:after="20" w:line="240" w:lineRule="auto"/>
              <w:jc w:val="center"/>
              <w:rPr>
                <w:rFonts w:ascii="Arial" w:eastAsia="Times New Roman" w:hAnsi="Arial" w:cs="Arial"/>
                <w:b/>
                <w:iCs/>
                <w:lang w:eastAsia="fr-FR"/>
              </w:rPr>
            </w:pPr>
            <w:r w:rsidRPr="005636F2">
              <w:rPr>
                <w:rFonts w:ascii="Arial" w:eastAsia="Times New Roman" w:hAnsi="Arial" w:cs="Arial"/>
                <w:b/>
                <w:iCs/>
                <w:lang w:eastAsia="fr-FR"/>
              </w:rPr>
              <w:t>de l’élève</w:t>
            </w:r>
          </w:p>
          <w:p w:rsidR="00822094" w:rsidRPr="00946E26" w:rsidRDefault="00822094" w:rsidP="00E74610">
            <w:pPr>
              <w:pBdr>
                <w:left w:val="dotted" w:sz="4" w:space="31" w:color="333399"/>
              </w:pBdr>
              <w:spacing w:after="20" w:line="240" w:lineRule="auto"/>
              <w:jc w:val="center"/>
              <w:rPr>
                <w:rFonts w:ascii="Arial" w:eastAsia="Times New Roman" w:hAnsi="Arial" w:cs="Arial"/>
                <w:i/>
                <w:iCs/>
                <w:sz w:val="24"/>
                <w:szCs w:val="24"/>
                <w:lang w:eastAsia="fr-FR"/>
              </w:rPr>
            </w:pPr>
          </w:p>
          <w:p w:rsidR="00822094" w:rsidRDefault="00822094" w:rsidP="00E74610">
            <w:pPr>
              <w:pBdr>
                <w:left w:val="dotted" w:sz="4" w:space="31" w:color="333399"/>
              </w:pBdr>
              <w:spacing w:after="20" w:line="240" w:lineRule="auto"/>
              <w:jc w:val="center"/>
              <w:rPr>
                <w:rFonts w:ascii="Arial" w:eastAsia="Times New Roman" w:hAnsi="Arial" w:cs="Arial"/>
                <w:i/>
                <w:iCs/>
                <w:sz w:val="24"/>
                <w:szCs w:val="24"/>
                <w:lang w:eastAsia="fr-FR"/>
              </w:rPr>
            </w:pPr>
          </w:p>
          <w:p w:rsidR="00822094" w:rsidRDefault="00822094" w:rsidP="00E74610">
            <w:pPr>
              <w:pBdr>
                <w:left w:val="dotted" w:sz="4" w:space="31" w:color="333399"/>
              </w:pBdr>
              <w:spacing w:after="20" w:line="240" w:lineRule="auto"/>
              <w:jc w:val="center"/>
              <w:rPr>
                <w:rFonts w:ascii="Arial" w:eastAsia="Times New Roman" w:hAnsi="Arial" w:cs="Arial"/>
                <w:i/>
                <w:iCs/>
                <w:sz w:val="24"/>
                <w:szCs w:val="24"/>
                <w:lang w:eastAsia="fr-FR"/>
              </w:rPr>
            </w:pPr>
          </w:p>
          <w:p w:rsidR="00822094" w:rsidRPr="00946E26" w:rsidRDefault="00822094" w:rsidP="00E74610">
            <w:pPr>
              <w:pBdr>
                <w:left w:val="dotted" w:sz="4" w:space="31" w:color="333399"/>
              </w:pBdr>
              <w:spacing w:after="20" w:line="240" w:lineRule="auto"/>
              <w:jc w:val="center"/>
              <w:rPr>
                <w:rFonts w:ascii="Arial" w:eastAsia="Times New Roman" w:hAnsi="Arial" w:cs="Arial"/>
                <w:i/>
                <w:iCs/>
                <w:sz w:val="24"/>
                <w:szCs w:val="24"/>
                <w:lang w:eastAsia="fr-FR"/>
              </w:rPr>
            </w:pPr>
          </w:p>
          <w:p w:rsidR="00822094" w:rsidRPr="00946E26" w:rsidRDefault="00822094" w:rsidP="00E74610">
            <w:pPr>
              <w:pBdr>
                <w:left w:val="dotted" w:sz="4" w:space="31" w:color="333399"/>
              </w:pBdr>
              <w:spacing w:after="20" w:line="240" w:lineRule="auto"/>
              <w:jc w:val="center"/>
              <w:rPr>
                <w:rFonts w:ascii="Arial" w:eastAsia="Times New Roman" w:hAnsi="Arial" w:cs="Arial"/>
                <w:i/>
                <w:iCs/>
                <w:sz w:val="24"/>
                <w:szCs w:val="24"/>
                <w:lang w:eastAsia="fr-FR"/>
              </w:rPr>
            </w:pPr>
          </w:p>
          <w:p w:rsidR="00822094" w:rsidRPr="0078476B" w:rsidRDefault="00822094" w:rsidP="00E74610">
            <w:pPr>
              <w:pBdr>
                <w:left w:val="dotted" w:sz="4" w:space="31" w:color="333399"/>
              </w:pBdr>
              <w:spacing w:after="20" w:line="240" w:lineRule="auto"/>
              <w:rPr>
                <w:rFonts w:ascii="Arial" w:eastAsia="Times New Roman" w:hAnsi="Arial" w:cs="Arial"/>
                <w:i/>
                <w:iCs/>
                <w:sz w:val="20"/>
                <w:szCs w:val="20"/>
                <w:lang w:eastAsia="fr-FR"/>
              </w:rPr>
            </w:pPr>
            <w:r w:rsidRPr="0078476B">
              <w:rPr>
                <w:rFonts w:ascii="Arial" w:eastAsia="Times New Roman" w:hAnsi="Arial" w:cs="Arial"/>
                <w:i/>
                <w:iCs/>
                <w:sz w:val="20"/>
                <w:szCs w:val="20"/>
                <w:lang w:eastAsia="fr-FR"/>
              </w:rPr>
              <w:t>à</w:t>
            </w:r>
          </w:p>
          <w:p w:rsidR="00822094" w:rsidRPr="0078476B" w:rsidRDefault="00822094" w:rsidP="00E74610">
            <w:pPr>
              <w:pBdr>
                <w:left w:val="dotted" w:sz="4" w:space="31" w:color="333399"/>
              </w:pBdr>
              <w:spacing w:after="20" w:line="240" w:lineRule="auto"/>
              <w:rPr>
                <w:rFonts w:ascii="Arial" w:eastAsia="Times New Roman" w:hAnsi="Arial" w:cs="Arial"/>
                <w:i/>
                <w:iCs/>
                <w:sz w:val="20"/>
                <w:szCs w:val="20"/>
                <w:lang w:eastAsia="fr-FR"/>
              </w:rPr>
            </w:pPr>
            <w:r w:rsidRPr="0078476B">
              <w:rPr>
                <w:rFonts w:ascii="Arial" w:eastAsia="Times New Roman" w:hAnsi="Arial" w:cs="Arial"/>
                <w:i/>
                <w:iCs/>
                <w:sz w:val="20"/>
                <w:szCs w:val="20"/>
                <w:lang w:eastAsia="fr-FR"/>
              </w:rPr>
              <w:t>le</w:t>
            </w:r>
          </w:p>
          <w:p w:rsidR="00822094" w:rsidRPr="00946E26" w:rsidRDefault="00822094" w:rsidP="00E74610">
            <w:pPr>
              <w:pBdr>
                <w:left w:val="dotted" w:sz="4" w:space="31" w:color="333399"/>
              </w:pBdr>
              <w:spacing w:after="20" w:line="240" w:lineRule="auto"/>
              <w:rPr>
                <w:rFonts w:ascii="Arial" w:eastAsia="Times New Roman" w:hAnsi="Arial" w:cs="Arial"/>
                <w:i/>
                <w:iCs/>
                <w:sz w:val="24"/>
                <w:szCs w:val="24"/>
                <w:lang w:eastAsia="fr-FR"/>
              </w:rPr>
            </w:pPr>
            <w:r w:rsidRPr="0078476B">
              <w:rPr>
                <w:rFonts w:ascii="Arial" w:eastAsia="Times New Roman" w:hAnsi="Arial" w:cs="Arial"/>
                <w:i/>
                <w:iCs/>
                <w:sz w:val="20"/>
                <w:szCs w:val="20"/>
                <w:lang w:eastAsia="fr-FR"/>
              </w:rPr>
              <w:t>Signature</w:t>
            </w:r>
          </w:p>
        </w:tc>
        <w:tc>
          <w:tcPr>
            <w:tcW w:w="3543" w:type="dxa"/>
            <w:tcBorders>
              <w:right w:val="single" w:sz="4" w:space="0" w:color="auto"/>
            </w:tcBorders>
          </w:tcPr>
          <w:p w:rsidR="00822094" w:rsidRPr="0078476B" w:rsidRDefault="00822094" w:rsidP="00E74610">
            <w:pPr>
              <w:pBdr>
                <w:left w:val="dotted" w:sz="4" w:space="31" w:color="333399"/>
              </w:pBdr>
              <w:spacing w:after="20" w:line="240" w:lineRule="auto"/>
              <w:jc w:val="center"/>
              <w:rPr>
                <w:rFonts w:ascii="Arial" w:eastAsia="Times New Roman" w:hAnsi="Arial" w:cs="Arial"/>
                <w:b/>
                <w:bCs/>
                <w:iCs/>
                <w:lang w:eastAsia="fr-FR"/>
              </w:rPr>
            </w:pPr>
            <w:r w:rsidRPr="0078476B">
              <w:rPr>
                <w:rFonts w:ascii="Arial" w:eastAsia="Times New Roman" w:hAnsi="Arial" w:cs="Arial"/>
                <w:b/>
                <w:bCs/>
                <w:iCs/>
                <w:lang w:eastAsia="fr-FR"/>
              </w:rPr>
              <w:t xml:space="preserve">des parents </w:t>
            </w:r>
          </w:p>
          <w:p w:rsidR="00822094" w:rsidRPr="0078476B" w:rsidRDefault="00822094" w:rsidP="00E74610">
            <w:pPr>
              <w:pBdr>
                <w:left w:val="dotted" w:sz="4" w:space="31" w:color="333399"/>
              </w:pBdr>
              <w:spacing w:after="20" w:line="240" w:lineRule="auto"/>
              <w:jc w:val="center"/>
              <w:rPr>
                <w:rFonts w:ascii="Arial" w:eastAsia="Times New Roman" w:hAnsi="Arial" w:cs="Arial"/>
                <w:bCs/>
                <w:iCs/>
                <w:lang w:eastAsia="fr-FR"/>
              </w:rPr>
            </w:pPr>
          </w:p>
          <w:p w:rsidR="00822094" w:rsidRPr="0078476B" w:rsidRDefault="00822094" w:rsidP="00E74610">
            <w:pPr>
              <w:pBdr>
                <w:left w:val="dotted" w:sz="4" w:space="31" w:color="333399"/>
              </w:pBdr>
              <w:spacing w:after="20" w:line="240" w:lineRule="auto"/>
              <w:jc w:val="center"/>
              <w:rPr>
                <w:rFonts w:ascii="Arial" w:eastAsia="Times New Roman" w:hAnsi="Arial" w:cs="Arial"/>
                <w:bCs/>
                <w:iCs/>
                <w:lang w:eastAsia="fr-FR"/>
              </w:rPr>
            </w:pPr>
          </w:p>
          <w:p w:rsidR="00822094" w:rsidRDefault="00822094" w:rsidP="00E74610">
            <w:pPr>
              <w:pBdr>
                <w:left w:val="dotted" w:sz="4" w:space="31" w:color="333399"/>
              </w:pBdr>
              <w:spacing w:after="20" w:line="240" w:lineRule="auto"/>
              <w:rPr>
                <w:rFonts w:ascii="Arial" w:eastAsia="Times New Roman" w:hAnsi="Arial" w:cs="Arial"/>
                <w:bCs/>
                <w:i/>
                <w:iCs/>
                <w:sz w:val="20"/>
                <w:szCs w:val="20"/>
                <w:lang w:eastAsia="fr-FR"/>
              </w:rPr>
            </w:pPr>
          </w:p>
          <w:p w:rsidR="00822094" w:rsidRDefault="00822094" w:rsidP="00E74610">
            <w:pPr>
              <w:pBdr>
                <w:left w:val="dotted" w:sz="4" w:space="31" w:color="333399"/>
              </w:pBdr>
              <w:spacing w:after="20" w:line="240" w:lineRule="auto"/>
              <w:rPr>
                <w:rFonts w:ascii="Arial" w:eastAsia="Times New Roman" w:hAnsi="Arial" w:cs="Arial"/>
                <w:bCs/>
                <w:i/>
                <w:iCs/>
                <w:sz w:val="20"/>
                <w:szCs w:val="20"/>
                <w:lang w:eastAsia="fr-FR"/>
              </w:rPr>
            </w:pPr>
          </w:p>
          <w:p w:rsidR="00822094" w:rsidRDefault="00822094" w:rsidP="00E74610">
            <w:pPr>
              <w:pBdr>
                <w:left w:val="dotted" w:sz="4" w:space="31" w:color="333399"/>
              </w:pBdr>
              <w:spacing w:after="20" w:line="240" w:lineRule="auto"/>
              <w:rPr>
                <w:rFonts w:ascii="Arial" w:eastAsia="Times New Roman" w:hAnsi="Arial" w:cs="Arial"/>
                <w:bCs/>
                <w:i/>
                <w:iCs/>
                <w:sz w:val="20"/>
                <w:szCs w:val="20"/>
                <w:lang w:eastAsia="fr-FR"/>
              </w:rPr>
            </w:pPr>
          </w:p>
          <w:p w:rsidR="00822094" w:rsidRDefault="00822094" w:rsidP="00E74610">
            <w:pPr>
              <w:pBdr>
                <w:left w:val="dotted" w:sz="4" w:space="31" w:color="333399"/>
              </w:pBdr>
              <w:spacing w:after="20" w:line="240" w:lineRule="auto"/>
              <w:rPr>
                <w:rFonts w:ascii="Arial" w:eastAsia="Times New Roman" w:hAnsi="Arial" w:cs="Arial"/>
                <w:bCs/>
                <w:i/>
                <w:iCs/>
                <w:sz w:val="6"/>
                <w:szCs w:val="6"/>
                <w:lang w:eastAsia="fr-FR"/>
              </w:rPr>
            </w:pPr>
          </w:p>
          <w:p w:rsidR="00822094" w:rsidRDefault="00822094" w:rsidP="00E74610">
            <w:pPr>
              <w:pBdr>
                <w:left w:val="dotted" w:sz="4" w:space="31" w:color="333399"/>
              </w:pBdr>
              <w:spacing w:after="20" w:line="240" w:lineRule="auto"/>
              <w:rPr>
                <w:rFonts w:ascii="Arial" w:eastAsia="Times New Roman" w:hAnsi="Arial" w:cs="Arial"/>
                <w:bCs/>
                <w:i/>
                <w:iCs/>
                <w:sz w:val="6"/>
                <w:szCs w:val="6"/>
                <w:lang w:eastAsia="fr-FR"/>
              </w:rPr>
            </w:pPr>
          </w:p>
          <w:p w:rsidR="00822094" w:rsidRPr="0078476B" w:rsidRDefault="00822094" w:rsidP="00E74610">
            <w:pPr>
              <w:pBdr>
                <w:left w:val="dotted" w:sz="4" w:space="31" w:color="333399"/>
              </w:pBdr>
              <w:spacing w:after="20" w:line="240" w:lineRule="auto"/>
              <w:rPr>
                <w:rFonts w:ascii="Arial" w:eastAsia="Times New Roman" w:hAnsi="Arial" w:cs="Arial"/>
                <w:bCs/>
                <w:i/>
                <w:iCs/>
                <w:sz w:val="6"/>
                <w:szCs w:val="6"/>
                <w:lang w:eastAsia="fr-FR"/>
              </w:rPr>
            </w:pPr>
          </w:p>
          <w:p w:rsidR="00822094" w:rsidRPr="0078476B" w:rsidRDefault="00822094" w:rsidP="00E74610">
            <w:pPr>
              <w:pBdr>
                <w:left w:val="dotted" w:sz="4" w:space="31" w:color="333399"/>
              </w:pBdr>
              <w:spacing w:after="20" w:line="240" w:lineRule="auto"/>
              <w:rPr>
                <w:rFonts w:ascii="Arial" w:eastAsia="Times New Roman" w:hAnsi="Arial" w:cs="Arial"/>
                <w:bCs/>
                <w:i/>
                <w:iCs/>
                <w:sz w:val="20"/>
                <w:szCs w:val="20"/>
                <w:lang w:eastAsia="fr-FR"/>
              </w:rPr>
            </w:pPr>
            <w:r w:rsidRPr="0078476B">
              <w:rPr>
                <w:rFonts w:ascii="Arial" w:eastAsia="Times New Roman" w:hAnsi="Arial" w:cs="Arial"/>
                <w:bCs/>
                <w:i/>
                <w:iCs/>
                <w:sz w:val="20"/>
                <w:szCs w:val="20"/>
                <w:lang w:eastAsia="fr-FR"/>
              </w:rPr>
              <w:t>à</w:t>
            </w:r>
          </w:p>
          <w:p w:rsidR="00822094" w:rsidRPr="0078476B" w:rsidRDefault="00822094" w:rsidP="00E74610">
            <w:pPr>
              <w:pBdr>
                <w:left w:val="dotted" w:sz="4" w:space="31" w:color="333399"/>
              </w:pBdr>
              <w:spacing w:after="20" w:line="240" w:lineRule="auto"/>
              <w:rPr>
                <w:rFonts w:ascii="Arial" w:eastAsia="Times New Roman" w:hAnsi="Arial" w:cs="Arial"/>
                <w:bCs/>
                <w:i/>
                <w:iCs/>
                <w:sz w:val="20"/>
                <w:szCs w:val="20"/>
                <w:lang w:eastAsia="fr-FR"/>
              </w:rPr>
            </w:pPr>
            <w:r w:rsidRPr="0078476B">
              <w:rPr>
                <w:rFonts w:ascii="Arial" w:eastAsia="Times New Roman" w:hAnsi="Arial" w:cs="Arial"/>
                <w:bCs/>
                <w:i/>
                <w:iCs/>
                <w:sz w:val="20"/>
                <w:szCs w:val="20"/>
                <w:lang w:eastAsia="fr-FR"/>
              </w:rPr>
              <w:t>le</w:t>
            </w:r>
          </w:p>
          <w:p w:rsidR="00822094" w:rsidRPr="0078476B" w:rsidRDefault="00822094" w:rsidP="00E74610">
            <w:pPr>
              <w:pBdr>
                <w:left w:val="dotted" w:sz="4" w:space="31" w:color="333399"/>
              </w:pBdr>
              <w:spacing w:after="20" w:line="240" w:lineRule="auto"/>
              <w:rPr>
                <w:rFonts w:ascii="Arial" w:eastAsia="Times New Roman" w:hAnsi="Arial" w:cs="Arial"/>
                <w:bCs/>
                <w:iCs/>
                <w:lang w:eastAsia="fr-FR"/>
              </w:rPr>
            </w:pPr>
            <w:r w:rsidRPr="0078476B">
              <w:rPr>
                <w:rFonts w:ascii="Arial" w:eastAsia="Times New Roman" w:hAnsi="Arial" w:cs="Arial"/>
                <w:bCs/>
                <w:i/>
                <w:iCs/>
                <w:sz w:val="20"/>
                <w:szCs w:val="20"/>
                <w:lang w:eastAsia="fr-FR"/>
              </w:rPr>
              <w:t>Signature</w:t>
            </w:r>
          </w:p>
        </w:tc>
        <w:tc>
          <w:tcPr>
            <w:tcW w:w="3472" w:type="dxa"/>
            <w:tcBorders>
              <w:left w:val="single" w:sz="4" w:space="0" w:color="auto"/>
            </w:tcBorders>
          </w:tcPr>
          <w:p w:rsidR="00822094" w:rsidRDefault="00822094" w:rsidP="00E74610">
            <w:pPr>
              <w:pBdr>
                <w:left w:val="dotted" w:sz="4" w:space="31" w:color="333399"/>
              </w:pBdr>
              <w:spacing w:after="20" w:line="240" w:lineRule="auto"/>
              <w:jc w:val="center"/>
              <w:rPr>
                <w:rFonts w:ascii="Arial" w:eastAsia="Times New Roman" w:hAnsi="Arial" w:cs="Arial"/>
                <w:b/>
                <w:bCs/>
                <w:iCs/>
                <w:lang w:eastAsia="fr-FR"/>
              </w:rPr>
            </w:pPr>
            <w:r w:rsidRPr="005636F2">
              <w:rPr>
                <w:rFonts w:ascii="Arial" w:eastAsia="Times New Roman" w:hAnsi="Arial" w:cs="Arial"/>
                <w:b/>
                <w:bCs/>
                <w:iCs/>
                <w:lang w:eastAsia="fr-FR"/>
              </w:rPr>
              <w:t>de l’établissement</w:t>
            </w:r>
          </w:p>
          <w:p w:rsidR="00822094" w:rsidRDefault="00822094" w:rsidP="00E74610">
            <w:pPr>
              <w:pBdr>
                <w:left w:val="dotted" w:sz="4" w:space="31" w:color="333399"/>
              </w:pBdr>
              <w:spacing w:after="20" w:line="240" w:lineRule="auto"/>
              <w:jc w:val="center"/>
              <w:rPr>
                <w:rFonts w:ascii="Arial" w:eastAsia="Times New Roman" w:hAnsi="Arial" w:cs="Arial"/>
                <w:b/>
                <w:bCs/>
                <w:iCs/>
                <w:lang w:eastAsia="fr-FR"/>
              </w:rPr>
            </w:pPr>
          </w:p>
          <w:p w:rsidR="00822094" w:rsidRDefault="00822094" w:rsidP="00E74610">
            <w:pPr>
              <w:pBdr>
                <w:left w:val="dotted" w:sz="4" w:space="31" w:color="333399"/>
              </w:pBdr>
              <w:spacing w:after="20" w:line="240" w:lineRule="auto"/>
              <w:jc w:val="center"/>
              <w:rPr>
                <w:rFonts w:ascii="Arial" w:eastAsia="Times New Roman" w:hAnsi="Arial" w:cs="Arial"/>
                <w:b/>
                <w:bCs/>
                <w:iCs/>
                <w:lang w:eastAsia="fr-FR"/>
              </w:rPr>
            </w:pPr>
          </w:p>
          <w:p w:rsidR="00822094" w:rsidRDefault="00822094" w:rsidP="00E74610">
            <w:pPr>
              <w:pBdr>
                <w:left w:val="dotted" w:sz="4" w:space="31" w:color="333399"/>
              </w:pBdr>
              <w:spacing w:after="20" w:line="240" w:lineRule="auto"/>
              <w:jc w:val="center"/>
              <w:rPr>
                <w:rFonts w:ascii="Arial" w:eastAsia="Times New Roman" w:hAnsi="Arial" w:cs="Arial"/>
                <w:b/>
                <w:bCs/>
                <w:iCs/>
                <w:lang w:eastAsia="fr-FR"/>
              </w:rPr>
            </w:pPr>
          </w:p>
          <w:p w:rsidR="00822094" w:rsidRDefault="00822094" w:rsidP="00E74610">
            <w:pPr>
              <w:pBdr>
                <w:left w:val="dotted" w:sz="4" w:space="31" w:color="333399"/>
              </w:pBdr>
              <w:spacing w:after="20" w:line="240" w:lineRule="auto"/>
              <w:jc w:val="center"/>
              <w:rPr>
                <w:rFonts w:ascii="Arial" w:eastAsia="Times New Roman" w:hAnsi="Arial" w:cs="Arial"/>
                <w:b/>
                <w:bCs/>
                <w:iCs/>
                <w:lang w:eastAsia="fr-FR"/>
              </w:rPr>
            </w:pPr>
          </w:p>
          <w:p w:rsidR="00822094" w:rsidRDefault="00822094" w:rsidP="00E74610">
            <w:pPr>
              <w:pBdr>
                <w:left w:val="dotted" w:sz="4" w:space="31" w:color="333399"/>
              </w:pBdr>
              <w:spacing w:after="20" w:line="240" w:lineRule="auto"/>
              <w:jc w:val="center"/>
              <w:rPr>
                <w:rFonts w:ascii="Arial" w:eastAsia="Times New Roman" w:hAnsi="Arial" w:cs="Arial"/>
                <w:b/>
                <w:bCs/>
                <w:iCs/>
                <w:lang w:eastAsia="fr-FR"/>
              </w:rPr>
            </w:pPr>
          </w:p>
          <w:p w:rsidR="00822094" w:rsidRDefault="00822094" w:rsidP="00E74610">
            <w:pPr>
              <w:pBdr>
                <w:left w:val="dotted" w:sz="4" w:space="31" w:color="333399"/>
              </w:pBdr>
              <w:spacing w:after="20" w:line="240" w:lineRule="auto"/>
              <w:jc w:val="center"/>
              <w:rPr>
                <w:rFonts w:ascii="Arial" w:eastAsia="Times New Roman" w:hAnsi="Arial" w:cs="Arial"/>
                <w:b/>
                <w:bCs/>
                <w:iCs/>
                <w:sz w:val="6"/>
                <w:szCs w:val="6"/>
                <w:lang w:eastAsia="fr-FR"/>
              </w:rPr>
            </w:pPr>
          </w:p>
          <w:p w:rsidR="00822094" w:rsidRPr="0078476B" w:rsidRDefault="00822094" w:rsidP="00E74610">
            <w:pPr>
              <w:pBdr>
                <w:left w:val="dotted" w:sz="4" w:space="31" w:color="333399"/>
              </w:pBdr>
              <w:spacing w:after="20" w:line="240" w:lineRule="auto"/>
              <w:jc w:val="center"/>
              <w:rPr>
                <w:rFonts w:ascii="Arial" w:eastAsia="Times New Roman" w:hAnsi="Arial" w:cs="Arial"/>
                <w:b/>
                <w:bCs/>
                <w:iCs/>
                <w:sz w:val="6"/>
                <w:szCs w:val="6"/>
                <w:lang w:eastAsia="fr-FR"/>
              </w:rPr>
            </w:pPr>
          </w:p>
          <w:p w:rsidR="00822094" w:rsidRPr="0078476B" w:rsidRDefault="00822094" w:rsidP="00E74610">
            <w:pPr>
              <w:pBdr>
                <w:left w:val="dotted" w:sz="4" w:space="31" w:color="333399"/>
              </w:pBdr>
              <w:spacing w:after="20" w:line="240" w:lineRule="auto"/>
              <w:rPr>
                <w:rFonts w:ascii="Arial" w:eastAsia="Times New Roman" w:hAnsi="Arial" w:cs="Arial"/>
                <w:bCs/>
                <w:i/>
                <w:iCs/>
                <w:sz w:val="20"/>
                <w:szCs w:val="20"/>
                <w:lang w:eastAsia="fr-FR"/>
              </w:rPr>
            </w:pPr>
            <w:r w:rsidRPr="0078476B">
              <w:rPr>
                <w:rFonts w:ascii="Arial" w:eastAsia="Times New Roman" w:hAnsi="Arial" w:cs="Arial"/>
                <w:bCs/>
                <w:i/>
                <w:iCs/>
                <w:sz w:val="20"/>
                <w:szCs w:val="20"/>
                <w:lang w:eastAsia="fr-FR"/>
              </w:rPr>
              <w:t>à</w:t>
            </w:r>
          </w:p>
          <w:p w:rsidR="00822094" w:rsidRPr="0078476B" w:rsidRDefault="00822094" w:rsidP="00E74610">
            <w:pPr>
              <w:pBdr>
                <w:left w:val="dotted" w:sz="4" w:space="31" w:color="333399"/>
              </w:pBdr>
              <w:spacing w:after="20" w:line="240" w:lineRule="auto"/>
              <w:rPr>
                <w:rFonts w:ascii="Arial" w:eastAsia="Times New Roman" w:hAnsi="Arial" w:cs="Arial"/>
                <w:bCs/>
                <w:i/>
                <w:iCs/>
                <w:sz w:val="20"/>
                <w:szCs w:val="20"/>
                <w:lang w:eastAsia="fr-FR"/>
              </w:rPr>
            </w:pPr>
            <w:r w:rsidRPr="0078476B">
              <w:rPr>
                <w:rFonts w:ascii="Arial" w:eastAsia="Times New Roman" w:hAnsi="Arial" w:cs="Arial"/>
                <w:bCs/>
                <w:i/>
                <w:iCs/>
                <w:sz w:val="20"/>
                <w:szCs w:val="20"/>
                <w:lang w:eastAsia="fr-FR"/>
              </w:rPr>
              <w:t>le</w:t>
            </w:r>
          </w:p>
          <w:p w:rsidR="00822094" w:rsidRPr="005636F2" w:rsidRDefault="00822094" w:rsidP="00E74610">
            <w:pPr>
              <w:pBdr>
                <w:left w:val="dotted" w:sz="4" w:space="31" w:color="333399"/>
              </w:pBdr>
              <w:spacing w:after="20" w:line="240" w:lineRule="auto"/>
              <w:rPr>
                <w:rFonts w:ascii="Arial" w:eastAsia="Times New Roman" w:hAnsi="Arial" w:cs="Arial"/>
                <w:b/>
                <w:bCs/>
                <w:iCs/>
                <w:lang w:eastAsia="fr-FR"/>
              </w:rPr>
            </w:pPr>
            <w:r w:rsidRPr="0078476B">
              <w:rPr>
                <w:rFonts w:ascii="Arial" w:eastAsia="Times New Roman" w:hAnsi="Arial" w:cs="Arial"/>
                <w:bCs/>
                <w:i/>
                <w:iCs/>
                <w:sz w:val="20"/>
                <w:szCs w:val="20"/>
                <w:lang w:eastAsia="fr-FR"/>
              </w:rPr>
              <w:t>Signature</w:t>
            </w:r>
          </w:p>
        </w:tc>
      </w:tr>
    </w:tbl>
    <w:p w:rsidR="00822094" w:rsidRPr="0062364C" w:rsidRDefault="00822094" w:rsidP="00822094">
      <w:pPr>
        <w:spacing w:after="20" w:line="240" w:lineRule="auto"/>
        <w:rPr>
          <w:rFonts w:ascii="Arial" w:eastAsia="Times New Roman" w:hAnsi="Arial" w:cs="Arial"/>
          <w:i/>
          <w:iCs/>
          <w:sz w:val="18"/>
          <w:szCs w:val="18"/>
          <w:lang w:eastAsia="fr-FR"/>
        </w:rPr>
      </w:pPr>
    </w:p>
    <w:tbl>
      <w:tblPr>
        <w:tblpPr w:leftFromText="141" w:rightFromText="141" w:vertAnchor="text" w:horzAnchor="margin" w:tblpX="212"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0"/>
      </w:tblGrid>
      <w:tr w:rsidR="00822094" w:rsidRPr="00946E26" w:rsidTr="00822094">
        <w:tc>
          <w:tcPr>
            <w:tcW w:w="10630" w:type="dxa"/>
            <w:shd w:val="clear" w:color="auto" w:fill="auto"/>
          </w:tcPr>
          <w:p w:rsidR="00822094" w:rsidRPr="00946E26" w:rsidRDefault="00822094" w:rsidP="00E74610">
            <w:pPr>
              <w:tabs>
                <w:tab w:val="left" w:pos="360"/>
              </w:tabs>
              <w:spacing w:after="40" w:line="240" w:lineRule="auto"/>
              <w:ind w:left="284"/>
              <w:jc w:val="center"/>
              <w:rPr>
                <w:rFonts w:ascii="Arial" w:eastAsia="Times New Roman" w:hAnsi="Arial" w:cs="Arial"/>
                <w:b/>
                <w:bCs/>
                <w:sz w:val="18"/>
                <w:szCs w:val="18"/>
                <w:lang w:eastAsia="fr-FR"/>
              </w:rPr>
            </w:pPr>
            <w:r w:rsidRPr="00946E26">
              <w:rPr>
                <w:rFonts w:ascii="Arial" w:eastAsia="Times New Roman" w:hAnsi="Arial" w:cs="Arial"/>
                <w:b/>
                <w:bCs/>
                <w:sz w:val="18"/>
                <w:szCs w:val="18"/>
                <w:lang w:eastAsia="fr-FR"/>
              </w:rPr>
              <w:t>Pièces jointes au projet</w:t>
            </w:r>
          </w:p>
        </w:tc>
      </w:tr>
    </w:tbl>
    <w:p w:rsidR="00822094" w:rsidRPr="00946E26" w:rsidRDefault="00822094" w:rsidP="00822094">
      <w:pPr>
        <w:tabs>
          <w:tab w:val="left" w:pos="360"/>
          <w:tab w:val="left" w:pos="709"/>
        </w:tabs>
        <w:spacing w:before="60" w:after="40" w:line="240" w:lineRule="auto"/>
        <w:ind w:left="425"/>
        <w:rPr>
          <w:rFonts w:ascii="Arial Narrow" w:eastAsia="Times New Roman" w:hAnsi="Arial Narrow" w:cs="Times New Roman"/>
          <w:sz w:val="20"/>
          <w:szCs w:val="20"/>
          <w:lang w:eastAsia="fr-FR"/>
        </w:rPr>
      </w:pPr>
      <w:r w:rsidRPr="00946E26">
        <w:rPr>
          <w:rFonts w:ascii="Arial" w:eastAsia="Times New Roman" w:hAnsi="Arial" w:cs="Times New Roman"/>
          <w:sz w:val="20"/>
          <w:szCs w:val="24"/>
          <w:lang w:eastAsia="fr-FR"/>
        </w:rPr>
        <w:fldChar w:fldCharType="begin">
          <w:ffData>
            <w:name w:val=""/>
            <w:enabled/>
            <w:calcOnExit w:val="0"/>
            <w:checkBox>
              <w:sizeAuto/>
              <w:default w:val="0"/>
            </w:checkBox>
          </w:ffData>
        </w:fldChar>
      </w:r>
      <w:r w:rsidRPr="00946E26">
        <w:rPr>
          <w:rFonts w:ascii="Arial" w:eastAsia="Times New Roman" w:hAnsi="Arial" w:cs="Times New Roman"/>
          <w:sz w:val="20"/>
          <w:szCs w:val="24"/>
          <w:lang w:eastAsia="fr-FR"/>
        </w:rPr>
        <w:instrText xml:space="preserve"> FORMCHECKBOX </w:instrText>
      </w:r>
      <w:r w:rsidR="00F46909">
        <w:rPr>
          <w:rFonts w:ascii="Arial" w:eastAsia="Times New Roman" w:hAnsi="Arial" w:cs="Times New Roman"/>
          <w:sz w:val="20"/>
          <w:szCs w:val="24"/>
          <w:lang w:eastAsia="fr-FR"/>
        </w:rPr>
      </w:r>
      <w:r w:rsidR="00F46909">
        <w:rPr>
          <w:rFonts w:ascii="Arial" w:eastAsia="Times New Roman" w:hAnsi="Arial" w:cs="Times New Roman"/>
          <w:sz w:val="20"/>
          <w:szCs w:val="24"/>
          <w:lang w:eastAsia="fr-FR"/>
        </w:rPr>
        <w:fldChar w:fldCharType="separate"/>
      </w:r>
      <w:r w:rsidRPr="00946E26">
        <w:rPr>
          <w:rFonts w:ascii="Arial" w:eastAsia="Times New Roman" w:hAnsi="Arial" w:cs="Times New Roman"/>
          <w:sz w:val="20"/>
          <w:szCs w:val="24"/>
          <w:lang w:eastAsia="fr-FR"/>
        </w:rPr>
        <w:fldChar w:fldCharType="end"/>
      </w:r>
      <w:r w:rsidRPr="00946E26">
        <w:rPr>
          <w:rFonts w:ascii="Arial Narrow" w:eastAsia="Times New Roman" w:hAnsi="Arial Narrow" w:cs="Times New Roman"/>
          <w:szCs w:val="20"/>
          <w:lang w:eastAsia="fr-FR"/>
        </w:rPr>
        <w:tab/>
      </w:r>
      <w:r w:rsidRPr="00946E26">
        <w:rPr>
          <w:rFonts w:ascii="Arial Narrow" w:eastAsia="Times New Roman" w:hAnsi="Arial Narrow" w:cs="Times New Roman"/>
          <w:sz w:val="20"/>
          <w:szCs w:val="20"/>
          <w:lang w:eastAsia="fr-FR"/>
        </w:rPr>
        <w:t>Emploi du temps aménagé de l’élève</w:t>
      </w:r>
    </w:p>
    <w:p w:rsidR="00822094" w:rsidRPr="00946E26" w:rsidRDefault="00822094" w:rsidP="00822094">
      <w:pPr>
        <w:tabs>
          <w:tab w:val="left" w:pos="360"/>
          <w:tab w:val="left" w:pos="709"/>
        </w:tabs>
        <w:spacing w:after="40" w:line="240" w:lineRule="auto"/>
        <w:ind w:left="426"/>
        <w:rPr>
          <w:rFonts w:ascii="Arial Narrow" w:eastAsia="Times New Roman" w:hAnsi="Arial Narrow" w:cs="Times New Roman"/>
          <w:sz w:val="20"/>
          <w:szCs w:val="20"/>
          <w:lang w:eastAsia="fr-FR"/>
        </w:rPr>
      </w:pPr>
      <w:r w:rsidRPr="00946E26">
        <w:rPr>
          <w:rFonts w:ascii="Arial" w:eastAsia="Times New Roman" w:hAnsi="Arial" w:cs="Times New Roman"/>
          <w:sz w:val="20"/>
          <w:szCs w:val="20"/>
          <w:lang w:eastAsia="fr-FR"/>
        </w:rPr>
        <w:fldChar w:fldCharType="begin">
          <w:ffData>
            <w:name w:val=""/>
            <w:enabled/>
            <w:calcOnExit w:val="0"/>
            <w:checkBox>
              <w:sizeAuto/>
              <w:default w:val="0"/>
            </w:checkBox>
          </w:ffData>
        </w:fldChar>
      </w:r>
      <w:r w:rsidRPr="00946E26">
        <w:rPr>
          <w:rFonts w:ascii="Arial" w:eastAsia="Times New Roman" w:hAnsi="Arial" w:cs="Times New Roman"/>
          <w:sz w:val="20"/>
          <w:szCs w:val="20"/>
          <w:lang w:eastAsia="fr-FR"/>
        </w:rPr>
        <w:instrText xml:space="preserve"> FORMCHECKBOX </w:instrText>
      </w:r>
      <w:r w:rsidR="00F46909">
        <w:rPr>
          <w:rFonts w:ascii="Arial" w:eastAsia="Times New Roman" w:hAnsi="Arial" w:cs="Times New Roman"/>
          <w:sz w:val="20"/>
          <w:szCs w:val="20"/>
          <w:lang w:eastAsia="fr-FR"/>
        </w:rPr>
      </w:r>
      <w:r w:rsidR="00F46909">
        <w:rPr>
          <w:rFonts w:ascii="Arial" w:eastAsia="Times New Roman" w:hAnsi="Arial" w:cs="Times New Roman"/>
          <w:sz w:val="20"/>
          <w:szCs w:val="20"/>
          <w:lang w:eastAsia="fr-FR"/>
        </w:rPr>
        <w:fldChar w:fldCharType="separate"/>
      </w:r>
      <w:r w:rsidRPr="00946E26">
        <w:rPr>
          <w:rFonts w:ascii="Arial" w:eastAsia="Times New Roman" w:hAnsi="Arial" w:cs="Times New Roman"/>
          <w:sz w:val="20"/>
          <w:szCs w:val="20"/>
          <w:lang w:eastAsia="fr-FR"/>
        </w:rPr>
        <w:fldChar w:fldCharType="end"/>
      </w:r>
      <w:r w:rsidRPr="00946E26">
        <w:rPr>
          <w:rFonts w:ascii="Arial Narrow" w:eastAsia="Times New Roman" w:hAnsi="Arial Narrow" w:cs="Times New Roman"/>
          <w:sz w:val="20"/>
          <w:szCs w:val="20"/>
          <w:lang w:eastAsia="fr-FR"/>
        </w:rPr>
        <w:tab/>
        <w:t>Autre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822094" w:rsidRPr="00946E26" w:rsidTr="00822094">
        <w:trPr>
          <w:trHeight w:val="787"/>
        </w:trPr>
        <w:tc>
          <w:tcPr>
            <w:tcW w:w="10631" w:type="dxa"/>
            <w:shd w:val="clear" w:color="auto" w:fill="auto"/>
          </w:tcPr>
          <w:p w:rsidR="00822094" w:rsidRPr="00946E26" w:rsidRDefault="00822094" w:rsidP="00E74610">
            <w:pPr>
              <w:spacing w:after="0" w:line="240" w:lineRule="auto"/>
              <w:jc w:val="center"/>
              <w:rPr>
                <w:rFonts w:ascii="Arial" w:eastAsia="Times New Roman" w:hAnsi="Arial" w:cs="Arial"/>
                <w:i/>
                <w:iCs/>
                <w:sz w:val="18"/>
                <w:szCs w:val="18"/>
                <w:lang w:eastAsia="fr-FR"/>
              </w:rPr>
            </w:pPr>
            <w:r w:rsidRPr="00946E26">
              <w:rPr>
                <w:rFonts w:ascii="Arial" w:eastAsia="Times New Roman" w:hAnsi="Arial" w:cs="Arial"/>
                <w:b/>
                <w:bCs/>
                <w:iCs/>
                <w:sz w:val="18"/>
                <w:szCs w:val="18"/>
                <w:lang w:eastAsia="fr-FR"/>
              </w:rPr>
              <w:t xml:space="preserve">Moyens dégagés par l’établissement </w:t>
            </w:r>
          </w:p>
          <w:p w:rsidR="00822094" w:rsidRPr="00946E26" w:rsidRDefault="00822094" w:rsidP="00E74610">
            <w:pPr>
              <w:spacing w:after="20" w:line="240" w:lineRule="auto"/>
              <w:rPr>
                <w:rFonts w:ascii="Arial" w:eastAsia="Times New Roman" w:hAnsi="Arial" w:cs="Arial"/>
                <w:i/>
                <w:iCs/>
                <w:sz w:val="20"/>
                <w:szCs w:val="20"/>
                <w:lang w:eastAsia="fr-FR"/>
              </w:rPr>
            </w:pPr>
          </w:p>
          <w:p w:rsidR="00822094" w:rsidRPr="00946E26" w:rsidRDefault="00822094" w:rsidP="00E74610">
            <w:pPr>
              <w:spacing w:after="20" w:line="240" w:lineRule="auto"/>
              <w:rPr>
                <w:rFonts w:ascii="Arial" w:eastAsia="Times New Roman" w:hAnsi="Arial" w:cs="Arial"/>
                <w:i/>
                <w:iCs/>
                <w:sz w:val="18"/>
                <w:szCs w:val="18"/>
                <w:lang w:eastAsia="fr-FR"/>
              </w:rPr>
            </w:pPr>
          </w:p>
        </w:tc>
      </w:tr>
    </w:tbl>
    <w:p w:rsidR="00822094" w:rsidRPr="00946E26" w:rsidRDefault="00822094" w:rsidP="00822094">
      <w:pPr>
        <w:spacing w:after="20" w:line="240" w:lineRule="auto"/>
        <w:rPr>
          <w:rFonts w:ascii="Arial" w:eastAsia="Times New Roman" w:hAnsi="Arial" w:cs="Arial"/>
          <w:i/>
          <w:iCs/>
          <w:sz w:val="16"/>
          <w:szCs w:val="16"/>
          <w:lang w:eastAsia="fr-FR"/>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631"/>
      </w:tblGrid>
      <w:tr w:rsidR="00822094" w:rsidRPr="00946E26" w:rsidTr="00F46909">
        <w:trPr>
          <w:cantSplit/>
          <w:trHeight w:val="907"/>
        </w:trPr>
        <w:tc>
          <w:tcPr>
            <w:tcW w:w="10631" w:type="dxa"/>
            <w:tcBorders>
              <w:top w:val="single" w:sz="4" w:space="0" w:color="auto"/>
              <w:left w:val="single" w:sz="4" w:space="0" w:color="auto"/>
              <w:bottom w:val="single" w:sz="4" w:space="0" w:color="auto"/>
              <w:right w:val="single" w:sz="4" w:space="0" w:color="auto"/>
            </w:tcBorders>
            <w:shd w:val="clear" w:color="auto" w:fill="auto"/>
          </w:tcPr>
          <w:p w:rsidR="00822094" w:rsidRPr="00F46909" w:rsidRDefault="00822094" w:rsidP="00F46909">
            <w:pPr>
              <w:spacing w:after="0" w:line="240" w:lineRule="auto"/>
              <w:jc w:val="center"/>
              <w:rPr>
                <w:b/>
                <w:i/>
                <w:lang w:eastAsia="fr-FR"/>
              </w:rPr>
            </w:pPr>
            <w:r w:rsidRPr="00F46909">
              <w:rPr>
                <w:b/>
                <w:lang w:eastAsia="fr-FR"/>
              </w:rPr>
              <w:t>Demande éventuelle de moyens complémentaires</w:t>
            </w:r>
          </w:p>
          <w:p w:rsidR="00822094" w:rsidRPr="00F46909" w:rsidRDefault="00822094" w:rsidP="00F46909">
            <w:pPr>
              <w:spacing w:after="0" w:line="240" w:lineRule="auto"/>
              <w:rPr>
                <w:b/>
                <w:i/>
                <w:lang w:eastAsia="fr-FR"/>
              </w:rPr>
            </w:pPr>
            <w:r w:rsidRPr="00F46909">
              <w:rPr>
                <w:b/>
                <w:i/>
                <w:lang w:eastAsia="fr-FR"/>
              </w:rPr>
              <w:t>Élèves de moins de 16 ans (DSDEN)</w:t>
            </w:r>
          </w:p>
          <w:p w:rsidR="00822094" w:rsidRPr="00946E26" w:rsidRDefault="00822094" w:rsidP="00F46909">
            <w:pPr>
              <w:rPr>
                <w:bCs/>
                <w:lang w:eastAsia="fr-FR"/>
              </w:rPr>
            </w:pPr>
            <w:r w:rsidRPr="00F46909">
              <w:rPr>
                <w:b/>
                <w:bCs/>
                <w:i/>
                <w:sz w:val="16"/>
                <w:szCs w:val="16"/>
                <w:lang w:eastAsia="fr-FR"/>
              </w:rPr>
              <w:t>Préciser la demande, svp :</w:t>
            </w:r>
          </w:p>
        </w:tc>
      </w:tr>
      <w:tr w:rsidR="00F46909" w:rsidRPr="00946E26" w:rsidTr="00F46909">
        <w:trPr>
          <w:cantSplit/>
          <w:trHeight w:val="510"/>
        </w:trPr>
        <w:tc>
          <w:tcPr>
            <w:tcW w:w="10631" w:type="dxa"/>
            <w:tcBorders>
              <w:top w:val="single" w:sz="4" w:space="0" w:color="auto"/>
              <w:left w:val="single" w:sz="4" w:space="0" w:color="auto"/>
              <w:right w:val="single" w:sz="4" w:space="0" w:color="auto"/>
            </w:tcBorders>
            <w:shd w:val="clear" w:color="auto" w:fill="auto"/>
          </w:tcPr>
          <w:p w:rsidR="00F46909" w:rsidRPr="00946E26" w:rsidRDefault="00F46909" w:rsidP="00F46909">
            <w:pPr>
              <w:spacing w:after="0" w:line="240" w:lineRule="auto"/>
              <w:rPr>
                <w:rFonts w:ascii="Arial" w:eastAsia="Times New Roman" w:hAnsi="Arial" w:cs="Arial"/>
                <w:b/>
                <w:iCs/>
                <w:sz w:val="18"/>
                <w:szCs w:val="18"/>
                <w:lang w:eastAsia="fr-FR"/>
              </w:rPr>
            </w:pPr>
            <w:r w:rsidRPr="00946E26">
              <w:rPr>
                <w:rFonts w:ascii="Arial" w:eastAsia="Times New Roman" w:hAnsi="Arial" w:cs="Arial"/>
                <w:b/>
                <w:i/>
                <w:sz w:val="18"/>
                <w:szCs w:val="18"/>
                <w:lang w:eastAsia="fr-FR"/>
              </w:rPr>
              <w:t>Pour les élèves de 16 ans et plus (rectorat-SAIO)</w:t>
            </w:r>
          </w:p>
          <w:p w:rsidR="00F46909" w:rsidRPr="00F46909" w:rsidRDefault="00F46909" w:rsidP="00F46909">
            <w:pPr>
              <w:spacing w:after="0" w:line="240" w:lineRule="auto"/>
              <w:rPr>
                <w:rFonts w:eastAsia="Times New Roman" w:cs="Arial"/>
                <w:bCs/>
                <w:i/>
                <w:iCs/>
                <w:sz w:val="16"/>
                <w:szCs w:val="16"/>
                <w:lang w:eastAsia="fr-FR"/>
              </w:rPr>
            </w:pPr>
            <w:r w:rsidRPr="00F46909">
              <w:rPr>
                <w:rFonts w:eastAsia="Times New Roman" w:cs="Arial"/>
                <w:b/>
                <w:bCs/>
                <w:i/>
                <w:iCs/>
                <w:sz w:val="16"/>
                <w:szCs w:val="16"/>
                <w:lang w:eastAsia="fr-FR"/>
              </w:rPr>
              <w:t>Préciser la demande, svp :</w:t>
            </w:r>
          </w:p>
          <w:p w:rsidR="00F46909" w:rsidRPr="00946E26" w:rsidRDefault="00F46909" w:rsidP="00E74610">
            <w:pPr>
              <w:spacing w:after="0" w:line="240" w:lineRule="auto"/>
              <w:jc w:val="center"/>
              <w:rPr>
                <w:rFonts w:ascii="Arial" w:eastAsia="Times New Roman" w:hAnsi="Arial" w:cs="Arial"/>
                <w:b/>
                <w:iCs/>
                <w:sz w:val="18"/>
                <w:szCs w:val="18"/>
                <w:lang w:eastAsia="fr-FR"/>
              </w:rPr>
            </w:pPr>
          </w:p>
        </w:tc>
      </w:tr>
    </w:tbl>
    <w:p w:rsidR="00822094" w:rsidRPr="00946E26" w:rsidRDefault="00822094" w:rsidP="00822094">
      <w:pPr>
        <w:spacing w:after="0" w:line="240" w:lineRule="auto"/>
        <w:rPr>
          <w:rFonts w:ascii="Times New Roman" w:eastAsia="Times New Roman" w:hAnsi="Times New Roman" w:cs="Times New Roman"/>
          <w:sz w:val="16"/>
          <w:szCs w:val="16"/>
          <w:lang w:eastAsia="fr-FR"/>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left w:w="70" w:type="dxa"/>
          <w:right w:w="70" w:type="dxa"/>
        </w:tblCellMar>
        <w:tblLook w:val="0000" w:firstRow="0" w:lastRow="0" w:firstColumn="0" w:lastColumn="0" w:noHBand="0" w:noVBand="0"/>
      </w:tblPr>
      <w:tblGrid>
        <w:gridCol w:w="5268"/>
        <w:gridCol w:w="5375"/>
      </w:tblGrid>
      <w:tr w:rsidR="00822094" w:rsidRPr="00946E26" w:rsidTr="00E74610">
        <w:tc>
          <w:tcPr>
            <w:tcW w:w="11198" w:type="dxa"/>
            <w:gridSpan w:val="2"/>
            <w:tcBorders>
              <w:top w:val="nil"/>
              <w:left w:val="nil"/>
              <w:right w:val="nil"/>
            </w:tcBorders>
            <w:shd w:val="clear" w:color="auto" w:fill="auto"/>
            <w:vAlign w:val="center"/>
          </w:tcPr>
          <w:p w:rsidR="00822094" w:rsidRPr="00946E26" w:rsidRDefault="00822094" w:rsidP="00E74610">
            <w:pPr>
              <w:spacing w:after="0" w:line="240" w:lineRule="auto"/>
              <w:jc w:val="center"/>
              <w:rPr>
                <w:rFonts w:ascii="Arial" w:eastAsia="Times New Roman" w:hAnsi="Arial" w:cs="Arial"/>
                <w:iCs/>
                <w:sz w:val="18"/>
                <w:szCs w:val="18"/>
                <w:lang w:eastAsia="fr-FR"/>
              </w:rPr>
            </w:pPr>
            <w:r w:rsidRPr="00946E26">
              <w:rPr>
                <w:rFonts w:ascii="Arial" w:eastAsia="Times New Roman" w:hAnsi="Arial" w:cs="Arial"/>
                <w:b/>
                <w:bCs/>
                <w:iCs/>
                <w:sz w:val="18"/>
                <w:szCs w:val="18"/>
                <w:lang w:eastAsia="fr-FR"/>
              </w:rPr>
              <w:t>Avis pédagogique – Décision DASEN</w:t>
            </w:r>
          </w:p>
        </w:tc>
      </w:tr>
      <w:tr w:rsidR="00822094" w:rsidRPr="00946E26" w:rsidTr="00E74610">
        <w:tc>
          <w:tcPr>
            <w:tcW w:w="5528" w:type="dxa"/>
            <w:shd w:val="clear" w:color="auto" w:fill="auto"/>
          </w:tcPr>
          <w:p w:rsidR="00822094" w:rsidRPr="00946E26" w:rsidRDefault="00822094" w:rsidP="00E74610">
            <w:pPr>
              <w:spacing w:after="0" w:line="240" w:lineRule="auto"/>
              <w:rPr>
                <w:rFonts w:ascii="Arial" w:eastAsia="Times New Roman" w:hAnsi="Arial" w:cs="Arial"/>
                <w:iCs/>
                <w:sz w:val="10"/>
                <w:szCs w:val="10"/>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r w:rsidRPr="00946E26">
              <w:rPr>
                <w:rFonts w:ascii="Arial" w:eastAsia="Times New Roman" w:hAnsi="Arial" w:cs="Arial"/>
                <w:iCs/>
                <w:sz w:val="18"/>
                <w:szCs w:val="18"/>
                <w:lang w:eastAsia="fr-FR"/>
              </w:rPr>
              <w:t>Pédagogique :</w:t>
            </w: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6"/>
                <w:szCs w:val="6"/>
                <w:lang w:eastAsia="fr-FR"/>
              </w:rPr>
            </w:pPr>
            <w:r w:rsidRPr="00946E26">
              <w:rPr>
                <w:rFonts w:ascii="Arial" w:eastAsia="Times New Roman" w:hAnsi="Arial" w:cs="Arial"/>
                <w:iCs/>
                <w:sz w:val="18"/>
                <w:szCs w:val="18"/>
                <w:lang w:eastAsia="fr-FR"/>
              </w:rPr>
              <w:t>Moyens complémentaires alloués :</w:t>
            </w:r>
          </w:p>
          <w:p w:rsidR="00822094" w:rsidRPr="00946E26" w:rsidRDefault="00822094" w:rsidP="00E74610">
            <w:pPr>
              <w:spacing w:after="0" w:line="240" w:lineRule="auto"/>
              <w:rPr>
                <w:rFonts w:ascii="Arial" w:eastAsia="Times New Roman" w:hAnsi="Arial" w:cs="Arial"/>
                <w:iCs/>
                <w:sz w:val="6"/>
                <w:szCs w:val="6"/>
                <w:lang w:eastAsia="fr-FR"/>
              </w:rPr>
            </w:pPr>
          </w:p>
        </w:tc>
        <w:tc>
          <w:tcPr>
            <w:tcW w:w="5670" w:type="dxa"/>
            <w:shd w:val="clear" w:color="auto" w:fill="auto"/>
          </w:tcPr>
          <w:p w:rsidR="00822094" w:rsidRPr="00946E26" w:rsidRDefault="00822094" w:rsidP="00E74610">
            <w:pPr>
              <w:spacing w:after="0" w:line="240" w:lineRule="auto"/>
              <w:jc w:val="center"/>
              <w:rPr>
                <w:rFonts w:ascii="Arial" w:eastAsia="Times New Roman" w:hAnsi="Arial" w:cs="Arial"/>
                <w:iCs/>
                <w:sz w:val="18"/>
                <w:szCs w:val="18"/>
                <w:lang w:eastAsia="fr-FR"/>
              </w:rPr>
            </w:pPr>
            <w:r w:rsidRPr="00946E26">
              <w:rPr>
                <w:rFonts w:ascii="Arial" w:eastAsia="Times New Roman" w:hAnsi="Arial" w:cs="Arial"/>
                <w:iCs/>
                <w:sz w:val="18"/>
                <w:szCs w:val="18"/>
                <w:lang w:eastAsia="fr-FR"/>
              </w:rPr>
              <w:t>L’inspecteur d’académie</w:t>
            </w:r>
          </w:p>
          <w:p w:rsidR="00822094" w:rsidRDefault="00822094" w:rsidP="00E74610">
            <w:pPr>
              <w:spacing w:after="0" w:line="240" w:lineRule="auto"/>
              <w:jc w:val="center"/>
              <w:rPr>
                <w:rFonts w:ascii="Arial" w:eastAsia="Times New Roman" w:hAnsi="Arial" w:cs="Arial"/>
                <w:iCs/>
                <w:sz w:val="16"/>
                <w:szCs w:val="16"/>
                <w:lang w:eastAsia="fr-FR"/>
              </w:rPr>
            </w:pPr>
            <w:r w:rsidRPr="00946E26">
              <w:rPr>
                <w:rFonts w:ascii="Arial" w:eastAsia="Times New Roman" w:hAnsi="Arial" w:cs="Arial"/>
                <w:iCs/>
                <w:sz w:val="16"/>
                <w:szCs w:val="16"/>
                <w:lang w:eastAsia="fr-FR"/>
              </w:rPr>
              <w:t xml:space="preserve">Directeur académique des services de l’Éducation nationale </w:t>
            </w:r>
          </w:p>
          <w:p w:rsidR="00822094" w:rsidRPr="00946E26" w:rsidRDefault="00822094" w:rsidP="00E74610">
            <w:pPr>
              <w:spacing w:after="0" w:line="240" w:lineRule="auto"/>
              <w:jc w:val="center"/>
              <w:rPr>
                <w:rFonts w:ascii="Arial" w:eastAsia="Times New Roman" w:hAnsi="Arial" w:cs="Arial"/>
                <w:iCs/>
                <w:sz w:val="16"/>
                <w:szCs w:val="16"/>
                <w:lang w:eastAsia="fr-FR"/>
              </w:rPr>
            </w:pPr>
            <w:r w:rsidRPr="00946E26">
              <w:rPr>
                <w:rFonts w:ascii="Arial" w:eastAsia="Times New Roman" w:hAnsi="Arial" w:cs="Arial"/>
                <w:iCs/>
                <w:sz w:val="16"/>
                <w:szCs w:val="16"/>
                <w:lang w:eastAsia="fr-FR"/>
              </w:rPr>
              <w:t>du Calvados</w:t>
            </w:r>
          </w:p>
          <w:p w:rsidR="00822094" w:rsidRPr="00946E26" w:rsidRDefault="00822094" w:rsidP="00E74610">
            <w:pPr>
              <w:spacing w:after="0" w:line="240" w:lineRule="auto"/>
              <w:jc w:val="center"/>
              <w:rPr>
                <w:rFonts w:ascii="Arial" w:eastAsia="Times New Roman" w:hAnsi="Arial" w:cs="Arial"/>
                <w:iCs/>
                <w:sz w:val="18"/>
                <w:szCs w:val="18"/>
                <w:lang w:eastAsia="fr-FR"/>
              </w:rPr>
            </w:pPr>
          </w:p>
          <w:p w:rsidR="00822094" w:rsidRPr="00946E26" w:rsidRDefault="00822094" w:rsidP="00E74610">
            <w:pPr>
              <w:spacing w:after="0" w:line="240" w:lineRule="auto"/>
              <w:jc w:val="center"/>
              <w:rPr>
                <w:rFonts w:ascii="Arial" w:eastAsia="Times New Roman" w:hAnsi="Arial" w:cs="Arial"/>
                <w:iCs/>
                <w:sz w:val="18"/>
                <w:szCs w:val="18"/>
                <w:lang w:eastAsia="fr-FR"/>
              </w:rPr>
            </w:pPr>
          </w:p>
          <w:p w:rsidR="00822094" w:rsidRPr="00946E26" w:rsidRDefault="00822094" w:rsidP="00E74610">
            <w:pPr>
              <w:spacing w:after="0" w:line="240" w:lineRule="auto"/>
              <w:jc w:val="center"/>
              <w:rPr>
                <w:rFonts w:ascii="Arial" w:eastAsia="Times New Roman" w:hAnsi="Arial" w:cs="Arial"/>
                <w:iCs/>
                <w:sz w:val="18"/>
                <w:szCs w:val="18"/>
                <w:lang w:eastAsia="fr-FR"/>
              </w:rPr>
            </w:pPr>
          </w:p>
          <w:p w:rsidR="00822094" w:rsidRPr="00946E26" w:rsidRDefault="00822094" w:rsidP="00E74610">
            <w:pPr>
              <w:spacing w:after="0" w:line="240" w:lineRule="auto"/>
              <w:jc w:val="center"/>
              <w:rPr>
                <w:rFonts w:ascii="Arial" w:eastAsia="Times New Roman" w:hAnsi="Arial" w:cs="Arial"/>
                <w:iCs/>
                <w:sz w:val="18"/>
                <w:szCs w:val="18"/>
                <w:lang w:eastAsia="fr-FR"/>
              </w:rPr>
            </w:pPr>
          </w:p>
          <w:p w:rsidR="00822094" w:rsidRPr="00946E26" w:rsidRDefault="00822094" w:rsidP="00E74610">
            <w:pPr>
              <w:spacing w:after="0" w:line="240" w:lineRule="auto"/>
              <w:jc w:val="center"/>
              <w:rPr>
                <w:rFonts w:ascii="Arial" w:eastAsia="Times New Roman" w:hAnsi="Arial" w:cs="Arial"/>
                <w:iCs/>
                <w:sz w:val="18"/>
                <w:szCs w:val="18"/>
                <w:lang w:eastAsia="fr-FR"/>
              </w:rPr>
            </w:pPr>
            <w:r w:rsidRPr="00946E26">
              <w:rPr>
                <w:rFonts w:ascii="Arial" w:eastAsia="Times New Roman" w:hAnsi="Arial" w:cs="Arial"/>
                <w:iCs/>
                <w:sz w:val="18"/>
                <w:szCs w:val="18"/>
                <w:lang w:eastAsia="fr-FR"/>
              </w:rPr>
              <w:t>Mathias BOUVIER</w:t>
            </w:r>
          </w:p>
          <w:p w:rsidR="00822094" w:rsidRPr="00946E26" w:rsidRDefault="00822094" w:rsidP="00E74610">
            <w:pPr>
              <w:spacing w:after="0" w:line="240" w:lineRule="auto"/>
              <w:jc w:val="center"/>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b/>
                <w:bCs/>
                <w:iCs/>
                <w:sz w:val="18"/>
                <w:szCs w:val="18"/>
                <w:lang w:eastAsia="fr-FR"/>
              </w:rPr>
            </w:pPr>
            <w:r w:rsidRPr="00946E26">
              <w:rPr>
                <w:rFonts w:ascii="Arial" w:eastAsia="Times New Roman" w:hAnsi="Arial" w:cs="Arial"/>
                <w:iCs/>
                <w:sz w:val="18"/>
                <w:szCs w:val="18"/>
                <w:lang w:eastAsia="fr-FR"/>
              </w:rPr>
              <w:t xml:space="preserve">À                                                     , le                                          </w:t>
            </w:r>
          </w:p>
        </w:tc>
      </w:tr>
    </w:tbl>
    <w:p w:rsidR="00822094" w:rsidRPr="00946E26" w:rsidRDefault="00822094" w:rsidP="00822094">
      <w:pPr>
        <w:spacing w:after="0" w:line="240" w:lineRule="auto"/>
        <w:rPr>
          <w:rFonts w:ascii="Arial" w:eastAsia="Times New Roman" w:hAnsi="Arial" w:cs="Arial"/>
          <w:b/>
          <w:bCs/>
          <w:i/>
          <w:iCs/>
          <w:sz w:val="18"/>
          <w:szCs w:val="18"/>
          <w:lang w:eastAsia="fr-FR"/>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643"/>
      </w:tblGrid>
      <w:tr w:rsidR="00822094" w:rsidRPr="00946E26" w:rsidTr="00E74610">
        <w:tc>
          <w:tcPr>
            <w:tcW w:w="11198" w:type="dxa"/>
            <w:shd w:val="clear" w:color="auto" w:fill="auto"/>
          </w:tcPr>
          <w:p w:rsidR="00822094" w:rsidRPr="00946E26" w:rsidRDefault="00822094" w:rsidP="00E74610">
            <w:pPr>
              <w:spacing w:after="0" w:line="240" w:lineRule="auto"/>
              <w:jc w:val="center"/>
              <w:rPr>
                <w:rFonts w:ascii="Arial" w:eastAsia="Times New Roman" w:hAnsi="Arial" w:cs="Arial"/>
                <w:b/>
                <w:bCs/>
                <w:iCs/>
                <w:sz w:val="18"/>
                <w:szCs w:val="18"/>
                <w:lang w:eastAsia="fr-FR"/>
              </w:rPr>
            </w:pPr>
            <w:r w:rsidRPr="00946E26">
              <w:rPr>
                <w:rFonts w:ascii="Arial" w:eastAsia="Times New Roman" w:hAnsi="Arial" w:cs="Arial"/>
                <w:b/>
                <w:bCs/>
                <w:iCs/>
                <w:sz w:val="18"/>
                <w:szCs w:val="18"/>
                <w:lang w:eastAsia="fr-FR"/>
              </w:rPr>
              <w:t xml:space="preserve">Avis du chef du SAIO et décision relative aux moyens demandés pour les jeunes de </w:t>
            </w:r>
            <w:r>
              <w:rPr>
                <w:rFonts w:ascii="Arial" w:eastAsia="Times New Roman" w:hAnsi="Arial" w:cs="Arial"/>
                <w:b/>
                <w:bCs/>
                <w:iCs/>
                <w:sz w:val="18"/>
                <w:szCs w:val="18"/>
                <w:lang w:eastAsia="fr-FR"/>
              </w:rPr>
              <w:t xml:space="preserve">plus de </w:t>
            </w:r>
            <w:r w:rsidRPr="00946E26">
              <w:rPr>
                <w:rFonts w:ascii="Arial" w:eastAsia="Times New Roman" w:hAnsi="Arial" w:cs="Arial"/>
                <w:b/>
                <w:bCs/>
                <w:iCs/>
                <w:sz w:val="18"/>
                <w:szCs w:val="18"/>
                <w:lang w:eastAsia="fr-FR"/>
              </w:rPr>
              <w:t>16 ans</w:t>
            </w:r>
          </w:p>
          <w:p w:rsidR="00822094" w:rsidRPr="00946E26" w:rsidRDefault="00822094" w:rsidP="00E74610">
            <w:pPr>
              <w:spacing w:after="0" w:line="240" w:lineRule="auto"/>
              <w:rPr>
                <w:rFonts w:ascii="Arial" w:eastAsia="Times New Roman" w:hAnsi="Arial" w:cs="Arial"/>
                <w:iCs/>
                <w:sz w:val="18"/>
                <w:szCs w:val="18"/>
                <w:lang w:eastAsia="fr-FR"/>
              </w:rPr>
            </w:pPr>
          </w:p>
          <w:p w:rsidR="00822094"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p>
          <w:p w:rsidR="00822094" w:rsidRPr="00946E26" w:rsidRDefault="00822094" w:rsidP="00E74610">
            <w:pPr>
              <w:spacing w:after="0" w:line="240" w:lineRule="auto"/>
              <w:rPr>
                <w:rFonts w:ascii="Arial" w:eastAsia="Times New Roman" w:hAnsi="Arial" w:cs="Arial"/>
                <w:iCs/>
                <w:sz w:val="18"/>
                <w:szCs w:val="18"/>
                <w:lang w:eastAsia="fr-FR"/>
              </w:rPr>
            </w:pPr>
            <w:r w:rsidRPr="00946E26">
              <w:rPr>
                <w:rFonts w:ascii="Arial" w:eastAsia="Times New Roman" w:hAnsi="Arial" w:cs="Arial"/>
                <w:iCs/>
                <w:sz w:val="18"/>
                <w:szCs w:val="18"/>
                <w:lang w:eastAsia="fr-FR"/>
              </w:rPr>
              <w:t xml:space="preserve">   À                                                               , le</w:t>
            </w:r>
          </w:p>
          <w:p w:rsidR="00822094" w:rsidRPr="00946E26" w:rsidRDefault="00822094" w:rsidP="00E74610">
            <w:pPr>
              <w:spacing w:after="0" w:line="240" w:lineRule="auto"/>
              <w:rPr>
                <w:rFonts w:ascii="Arial" w:eastAsia="Times New Roman" w:hAnsi="Arial" w:cs="Arial"/>
                <w:b/>
                <w:bCs/>
                <w:iCs/>
                <w:sz w:val="18"/>
                <w:szCs w:val="18"/>
                <w:lang w:eastAsia="fr-FR"/>
              </w:rPr>
            </w:pPr>
          </w:p>
        </w:tc>
      </w:tr>
    </w:tbl>
    <w:p w:rsidR="00822094" w:rsidRPr="00946E26" w:rsidRDefault="00822094" w:rsidP="00822094">
      <w:pPr>
        <w:spacing w:after="20" w:line="240" w:lineRule="auto"/>
        <w:rPr>
          <w:rFonts w:ascii="Arial" w:eastAsia="Times New Roman" w:hAnsi="Arial" w:cs="Arial"/>
          <w:b/>
          <w:bCs/>
          <w:i/>
          <w:iCs/>
          <w:sz w:val="10"/>
          <w:szCs w:val="10"/>
          <w:lang w:eastAsia="fr-FR"/>
        </w:rPr>
      </w:pPr>
    </w:p>
    <w:p w:rsidR="00822094" w:rsidRDefault="00822094" w:rsidP="00822094">
      <w:pPr>
        <w:spacing w:after="20" w:line="240" w:lineRule="auto"/>
        <w:jc w:val="center"/>
        <w:rPr>
          <w:rFonts w:ascii="Arial" w:eastAsia="Times New Roman" w:hAnsi="Arial" w:cs="Arial"/>
          <w:b/>
          <w:bCs/>
          <w:iCs/>
          <w:sz w:val="16"/>
          <w:szCs w:val="16"/>
          <w:lang w:eastAsia="fr-FR"/>
        </w:rPr>
      </w:pPr>
    </w:p>
    <w:p w:rsidR="00822094" w:rsidRPr="00674899" w:rsidRDefault="00822094" w:rsidP="00822094">
      <w:pPr>
        <w:spacing w:after="20" w:line="240" w:lineRule="auto"/>
        <w:jc w:val="center"/>
        <w:rPr>
          <w:rFonts w:ascii="Arial" w:eastAsia="Times New Roman" w:hAnsi="Arial" w:cs="Arial"/>
          <w:b/>
          <w:bCs/>
          <w:iCs/>
          <w:sz w:val="16"/>
          <w:szCs w:val="16"/>
          <w:lang w:eastAsia="fr-FR"/>
        </w:rPr>
      </w:pPr>
      <w:r w:rsidRPr="00674899">
        <w:rPr>
          <w:rFonts w:ascii="Arial" w:eastAsia="Times New Roman" w:hAnsi="Arial" w:cs="Arial"/>
          <w:b/>
          <w:bCs/>
          <w:iCs/>
          <w:sz w:val="16"/>
          <w:szCs w:val="16"/>
          <w:lang w:eastAsia="fr-FR"/>
        </w:rPr>
        <w:t>RAPPEL DE LA DÉMARCHE DE MISE EN ŒUVRE D’UN PARCOURS AMÉNAGÉ</w:t>
      </w:r>
    </w:p>
    <w:p w:rsidR="00822094" w:rsidRPr="009A0A5B" w:rsidRDefault="00822094" w:rsidP="00822094">
      <w:pPr>
        <w:spacing w:before="40" w:after="40" w:line="240" w:lineRule="auto"/>
        <w:jc w:val="both"/>
        <w:rPr>
          <w:rFonts w:ascii="Arial" w:eastAsia="Times New Roman" w:hAnsi="Arial" w:cs="Arial"/>
          <w:iCs/>
          <w:sz w:val="14"/>
          <w:szCs w:val="14"/>
          <w:lang w:eastAsia="fr-FR"/>
        </w:rPr>
      </w:pPr>
      <w:r w:rsidRPr="009A0A5B">
        <w:rPr>
          <w:rFonts w:ascii="Arial" w:eastAsia="Times New Roman" w:hAnsi="Arial" w:cs="Arial"/>
          <w:iCs/>
          <w:sz w:val="14"/>
          <w:szCs w:val="14"/>
          <w:lang w:eastAsia="fr-FR"/>
        </w:rPr>
        <w:t>Élaboration, rédaction et signature du document sous la responsabilité du chef d’établissement ;</w:t>
      </w:r>
    </w:p>
    <w:p w:rsidR="00822094" w:rsidRPr="009A0A5B" w:rsidRDefault="00822094" w:rsidP="00822094">
      <w:pPr>
        <w:spacing w:before="40" w:after="40" w:line="240" w:lineRule="auto"/>
        <w:jc w:val="both"/>
        <w:rPr>
          <w:rFonts w:ascii="Arial" w:eastAsia="Times New Roman" w:hAnsi="Arial" w:cs="Arial"/>
          <w:iCs/>
          <w:sz w:val="14"/>
          <w:szCs w:val="14"/>
          <w:lang w:eastAsia="fr-FR"/>
        </w:rPr>
      </w:pPr>
      <w:r w:rsidRPr="009A0A5B">
        <w:rPr>
          <w:rFonts w:ascii="Arial" w:eastAsia="Times New Roman" w:hAnsi="Arial" w:cs="Arial"/>
          <w:iCs/>
          <w:sz w:val="14"/>
          <w:szCs w:val="14"/>
          <w:lang w:eastAsia="fr-FR"/>
        </w:rPr>
        <w:t>Transmission du document au directeur académique des services Départementaux de l’Éducation Nationale  pour avis (timbre IEN-IO) et qui transmet au SAIO (si jeune de + de 16 ans) ;</w:t>
      </w:r>
    </w:p>
    <w:p w:rsidR="00822094" w:rsidRPr="0062139D" w:rsidRDefault="00822094" w:rsidP="00822094">
      <w:pPr>
        <w:spacing w:before="40" w:after="40" w:line="240" w:lineRule="auto"/>
        <w:jc w:val="both"/>
        <w:rPr>
          <w:rFonts w:ascii="Arial" w:eastAsia="Times New Roman" w:hAnsi="Arial" w:cs="Arial"/>
          <w:sz w:val="14"/>
          <w:szCs w:val="14"/>
          <w:lang w:eastAsia="fr-FR"/>
        </w:rPr>
      </w:pPr>
      <w:r w:rsidRPr="0062139D">
        <w:rPr>
          <w:rFonts w:ascii="Arial" w:eastAsia="Times New Roman" w:hAnsi="Arial" w:cs="Arial"/>
          <w:iCs/>
          <w:sz w:val="14"/>
          <w:szCs w:val="14"/>
          <w:lang w:eastAsia="fr-FR"/>
        </w:rPr>
        <w:t>Un bilan terminal de l’action sera transmis à la DSDEN sous le timbre IEN-IO (lien fait avec le SAIO) au plus tard pour le 30 juin 2017.</w:t>
      </w:r>
    </w:p>
    <w:p w:rsidR="002A7622" w:rsidRDefault="002A7622"/>
    <w:sectPr w:rsidR="002A7622" w:rsidSect="0062364C">
      <w:footerReference w:type="default" r:id="rId10"/>
      <w:pgSz w:w="11906" w:h="16838" w:code="9"/>
      <w:pgMar w:top="851" w:right="567" w:bottom="567" w:left="624" w:header="709"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10" w:rsidRDefault="00E74610" w:rsidP="00E74610">
      <w:pPr>
        <w:spacing w:after="0" w:line="240" w:lineRule="auto"/>
      </w:pPr>
      <w:r>
        <w:separator/>
      </w:r>
    </w:p>
  </w:endnote>
  <w:endnote w:type="continuationSeparator" w:id="0">
    <w:p w:rsidR="00E74610" w:rsidRDefault="00E74610" w:rsidP="00E7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10" w:rsidRPr="00E74610" w:rsidRDefault="00E74610" w:rsidP="00E74610">
    <w:pPr>
      <w:pStyle w:val="Pieddepage"/>
      <w:jc w:val="center"/>
    </w:pPr>
    <w:r w:rsidRPr="00EE1EDE">
      <w:rPr>
        <w:rFonts w:eastAsiaTheme="majorEastAsia" w:cstheme="majorBidi"/>
        <w:sz w:val="16"/>
        <w:szCs w:val="16"/>
      </w:rPr>
      <w:t>Guide départemental de</w:t>
    </w:r>
    <w:r>
      <w:rPr>
        <w:rFonts w:eastAsiaTheme="majorEastAsia" w:cstheme="majorBidi"/>
        <w:sz w:val="16"/>
        <w:szCs w:val="16"/>
      </w:rPr>
      <w:t>s procédures d’orientation – Rentrée scolaire 2017</w:t>
    </w:r>
    <w:r w:rsidRPr="00EE1EDE">
      <w:rPr>
        <w:rFonts w:eastAsiaTheme="majorEastAsia" w:cstheme="majorBidi"/>
        <w:sz w:val="16"/>
        <w:szCs w:val="16"/>
      </w:rPr>
      <w:t>– DSDEN Calvados – IEN IO-DOSS3</w:t>
    </w:r>
    <w:r>
      <w:rPr>
        <w:rFonts w:eastAsiaTheme="majorEastAsia" w:cstheme="majorBidi"/>
        <w:sz w:val="16"/>
        <w:szCs w:val="16"/>
      </w:rPr>
      <w:t xml:space="preserve"> –  23 mars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C" w:rsidRPr="0062364C" w:rsidRDefault="0062364C" w:rsidP="006236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10" w:rsidRDefault="00E74610" w:rsidP="00E74610">
      <w:pPr>
        <w:spacing w:after="0" w:line="240" w:lineRule="auto"/>
      </w:pPr>
      <w:r>
        <w:separator/>
      </w:r>
    </w:p>
  </w:footnote>
  <w:footnote w:type="continuationSeparator" w:id="0">
    <w:p w:rsidR="00E74610" w:rsidRDefault="00E74610" w:rsidP="00E74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94"/>
    <w:rsid w:val="002A7622"/>
    <w:rsid w:val="00503A95"/>
    <w:rsid w:val="0062364C"/>
    <w:rsid w:val="00822094"/>
    <w:rsid w:val="008311D9"/>
    <w:rsid w:val="00922D94"/>
    <w:rsid w:val="009B72C2"/>
    <w:rsid w:val="00E74610"/>
    <w:rsid w:val="00F4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0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094"/>
    <w:rPr>
      <w:rFonts w:ascii="Tahoma" w:hAnsi="Tahoma" w:cs="Tahoma"/>
      <w:sz w:val="16"/>
      <w:szCs w:val="16"/>
    </w:rPr>
  </w:style>
  <w:style w:type="paragraph" w:styleId="En-tte">
    <w:name w:val="header"/>
    <w:basedOn w:val="Normal"/>
    <w:link w:val="En-tteCar"/>
    <w:uiPriority w:val="99"/>
    <w:unhideWhenUsed/>
    <w:rsid w:val="00E74610"/>
    <w:pPr>
      <w:tabs>
        <w:tab w:val="center" w:pos="4536"/>
        <w:tab w:val="right" w:pos="9072"/>
      </w:tabs>
      <w:spacing w:after="0" w:line="240" w:lineRule="auto"/>
    </w:pPr>
  </w:style>
  <w:style w:type="character" w:customStyle="1" w:styleId="En-tteCar">
    <w:name w:val="En-tête Car"/>
    <w:basedOn w:val="Policepardfaut"/>
    <w:link w:val="En-tte"/>
    <w:uiPriority w:val="99"/>
    <w:rsid w:val="00E74610"/>
  </w:style>
  <w:style w:type="paragraph" w:styleId="Pieddepage">
    <w:name w:val="footer"/>
    <w:basedOn w:val="Normal"/>
    <w:link w:val="PieddepageCar"/>
    <w:uiPriority w:val="99"/>
    <w:unhideWhenUsed/>
    <w:rsid w:val="00E74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0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094"/>
    <w:rPr>
      <w:rFonts w:ascii="Tahoma" w:hAnsi="Tahoma" w:cs="Tahoma"/>
      <w:sz w:val="16"/>
      <w:szCs w:val="16"/>
    </w:rPr>
  </w:style>
  <w:style w:type="paragraph" w:styleId="En-tte">
    <w:name w:val="header"/>
    <w:basedOn w:val="Normal"/>
    <w:link w:val="En-tteCar"/>
    <w:uiPriority w:val="99"/>
    <w:unhideWhenUsed/>
    <w:rsid w:val="00E74610"/>
    <w:pPr>
      <w:tabs>
        <w:tab w:val="center" w:pos="4536"/>
        <w:tab w:val="right" w:pos="9072"/>
      </w:tabs>
      <w:spacing w:after="0" w:line="240" w:lineRule="auto"/>
    </w:pPr>
  </w:style>
  <w:style w:type="character" w:customStyle="1" w:styleId="En-tteCar">
    <w:name w:val="En-tête Car"/>
    <w:basedOn w:val="Policepardfaut"/>
    <w:link w:val="En-tte"/>
    <w:uiPriority w:val="99"/>
    <w:rsid w:val="00E74610"/>
  </w:style>
  <w:style w:type="paragraph" w:styleId="Pieddepage">
    <w:name w:val="footer"/>
    <w:basedOn w:val="Normal"/>
    <w:link w:val="PieddepageCar"/>
    <w:uiPriority w:val="99"/>
    <w:unhideWhenUsed/>
    <w:rsid w:val="00E74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266BDBB6.dotm</Template>
  <TotalTime>0</TotalTime>
  <Pages>4</Pages>
  <Words>670</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LOCHER</dc:creator>
  <cp:lastModifiedBy>ODILE LOCHER</cp:lastModifiedBy>
  <cp:revision>2</cp:revision>
  <cp:lastPrinted>2017-09-19T06:46:00Z</cp:lastPrinted>
  <dcterms:created xsi:type="dcterms:W3CDTF">2018-02-02T09:12:00Z</dcterms:created>
  <dcterms:modified xsi:type="dcterms:W3CDTF">2018-02-02T09:12:00Z</dcterms:modified>
</cp:coreProperties>
</file>